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DA" w:rsidRPr="006401AC" w:rsidRDefault="00821A56" w:rsidP="00D30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AC">
        <w:rPr>
          <w:rFonts w:ascii="Times New Roman" w:hAnsi="Times New Roman" w:cs="Times New Roman"/>
          <w:b/>
          <w:sz w:val="28"/>
          <w:szCs w:val="28"/>
        </w:rPr>
        <w:t>Материалы для СЗО по дисциплинам.</w:t>
      </w:r>
    </w:p>
    <w:p w:rsidR="00821A56" w:rsidRPr="006401AC" w:rsidRDefault="00D30A43" w:rsidP="00D30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(Проректор по УР, иеромонах Роман).</w:t>
      </w:r>
    </w:p>
    <w:p w:rsidR="00821A56" w:rsidRPr="006401AC" w:rsidRDefault="00821A56" w:rsidP="00821A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01AC">
        <w:rPr>
          <w:rFonts w:ascii="Times New Roman" w:hAnsi="Times New Roman" w:cs="Times New Roman"/>
          <w:b/>
          <w:sz w:val="28"/>
          <w:szCs w:val="28"/>
        </w:rPr>
        <w:t>Апологетика.</w:t>
      </w:r>
    </w:p>
    <w:p w:rsidR="00821A56" w:rsidRPr="006401AC" w:rsidRDefault="00821A56">
      <w:p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1 семестр.</w:t>
      </w:r>
    </w:p>
    <w:p w:rsidR="00423115" w:rsidRPr="006401AC" w:rsidRDefault="00423115">
      <w:p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Экзаменационные вопросы.</w:t>
      </w:r>
    </w:p>
    <w:p w:rsidR="00423115" w:rsidRPr="006401AC" w:rsidRDefault="00423115" w:rsidP="00423115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Сущность религии.</w:t>
      </w: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решения вопроса о сущности религии. Этимология слова «религия», различные гипотезы: Цицерон, Лактанций, Августин, Сервий Сульпиций. Нерелигиозные и христианские концепции понимания сущности религии. Проблема определения религии.</w:t>
      </w:r>
    </w:p>
    <w:p w:rsidR="00423115" w:rsidRPr="006401AC" w:rsidRDefault="00423115" w:rsidP="00423115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Необходимые элементы религии: вера в личностного Бога и сверхчувственный мир, необходимость Откровения, вера в бессмертие души, связь религии с нравственностью, необходимость Церкви и религиозного культа. </w:t>
      </w:r>
    </w:p>
    <w:p w:rsidR="00423115" w:rsidRPr="006401AC" w:rsidRDefault="00423115" w:rsidP="00423115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Виды религий: теизм, деизм, пантеизм. Отличие религии от секты.</w:t>
      </w:r>
    </w:p>
    <w:p w:rsidR="00423115" w:rsidRPr="006401AC" w:rsidRDefault="00423115" w:rsidP="00423115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 нехристианских религиозных систем и элементы истины в них. </w:t>
      </w:r>
      <w:r w:rsidRPr="006401AC">
        <w:rPr>
          <w:rFonts w:ascii="Times New Roman" w:hAnsi="Times New Roman" w:cs="Times New Roman"/>
          <w:bCs/>
          <w:color w:val="000000"/>
          <w:sz w:val="28"/>
          <w:szCs w:val="28"/>
        </w:rPr>
        <w:t>Коренное отличие и превосходство евангельских заповедей по сравнению с заповедями, иудаизма, индуизма и ислама. Согласие евангельских заповедей с естественным законом совести.</w:t>
      </w:r>
    </w:p>
    <w:p w:rsidR="00423115" w:rsidRPr="006401AC" w:rsidRDefault="00423115" w:rsidP="00423115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Происхождение религии.</w:t>
      </w: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типа нехристианских концепций происхождения религии. </w:t>
      </w:r>
    </w:p>
    <w:p w:rsidR="00423115" w:rsidRPr="006401AC" w:rsidRDefault="00423115" w:rsidP="00423115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Учения о возникновении религии во времени вследствие обмана, страха, обожествления великих людей, классовой притесненности, незнания сути явлений, развития сознания до уровня абстрагирования. Общие и частные ошибки этих теорий. Учение Фейербаха о сущностной врожденности религии человеку, ее критика. </w:t>
      </w:r>
    </w:p>
    <w:p w:rsidR="00423115" w:rsidRPr="006401AC" w:rsidRDefault="00423115" w:rsidP="00423115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Прамонотеизм и возникновение политеизма в результате грехопадения. Доказательства в пользу первоначальности монотеизма.</w:t>
      </w:r>
    </w:p>
    <w:p w:rsidR="00423115" w:rsidRPr="006401AC" w:rsidRDefault="00423115" w:rsidP="00423115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Вера и разум: проблемы онтологического обоснования понятий веры и разума как двух конгениальных способностей человека.</w:t>
      </w:r>
    </w:p>
    <w:p w:rsidR="00423115" w:rsidRPr="006401AC" w:rsidRDefault="00423115" w:rsidP="00423115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Философская апологетика: основные проблемы, методы их решения. Философия и христианство. «Философия — служанка богословия» (Климент Александрийский). </w:t>
      </w:r>
    </w:p>
    <w:p w:rsidR="00423115" w:rsidRPr="006401AC" w:rsidRDefault="00423115" w:rsidP="00423115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использования различных философских систем для нужд христианской апологетики.</w:t>
      </w:r>
    </w:p>
    <w:p w:rsidR="00423115" w:rsidRPr="006401AC" w:rsidRDefault="00423115" w:rsidP="00423115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Исторический обзор различных способов решения проблемы отношения веры и разума: блаж. Августин, Тертуллиан, Пьер Абеляр, Сигер Брабантский. Достоинства и недостатки каждого решения.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Доказательства бытия Бога. Вопрос о доказательствах бытия Бога. Суть проблемы, ее сложность, противоречивость и актуальность.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Отцы Церкви о возможности и ограниченности доказательств бытия Бога.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Классификация известных доказательств бытия Бога по двум группам: априорные и апостериорные. Анализ априорных (онтологического и нравственного) и апостериорных (космологического и физико-теологического) доказательств, их достоинства и недостатки. Православное решение проблемы.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Психологическое и онтологическое понимание веры. Вера как онтологическое свойство души.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истины. Различные определения истины. Критерий истины. Классическая, когерентная, прагматическая, марксистская, позитивистская концепции истины.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Недостаточность и противоречивость философского и научного понимания истины. Метафизический, логический и этический смысл истины. Христианство как единственное учение, дающее решение проблемы истины.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Христианское решение проблемы: причина зла - в относительной самостоятельности тварного мира, свободной воле человека и первородном грехе. «Теодицея» В.Ф.Лейбница. Онтология догмата об Искуплении.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Человек - существо духовное. Отличие души человека от животной души.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Невозможность происхождения от животных предков следующих не археологических признаков человека: членораздельная речь, нравственные понятия, религиозные представления и обряды, необъяснимость происхождения всего этого путем естественного отбора.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Общечеловеческое сходство раннего космогонического мифа. Понятие о Едином Божестве, как понятие первоначальное и исходное. Позднее происхождение политеизма. Остатки знания о сотворении человека и его грехопадении, Общечеловеческое знание об истории потопа. Общечеловеческое ожидание пришествия Спасителя мира.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Расселение людей после потопа. Демографические оценки численности населения. “Таблица народов” в 11 гл. Бытия и ее археологическое и лингвистическое подтверждение.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Ледниковый период и книга Иова. Человек и динозавр - современники. Свидетельства древних хроник и патристической литературы.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Уникальность Библии. Доказательство историчности ветхозаветных событий: археологические данные, кумранские рукописи, тщательность переписывания ветхозаветных книг как гарантия подлинности текста.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hAnsi="Times New Roman" w:cs="Times New Roman"/>
          <w:sz w:val="28"/>
          <w:szCs w:val="28"/>
        </w:rPr>
        <w:t>Библейские пророчества о Христе и их сбытие на Иисусе из Назарета.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hAnsi="Times New Roman" w:cs="Times New Roman"/>
          <w:sz w:val="28"/>
          <w:szCs w:val="28"/>
        </w:rPr>
        <w:t>Подлинность евангельских событий. Распространение христианской проповеди, как исторически труднообъяснимый факт.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Свидетельства нецерковных историков о Христе (Иосиф Флавий, Тацит, Плиний Младший, Светоний). Надежность евангелий как исторических документов. Критика учений о «естественности» воскресения Христа (обморок и т. п.). «Туринская плащаница».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Библия как богооткровенная книга. Критерии богооткровенности: историческая истинность и сверхразумность ее положений (чудеса, пророчества).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библейской археологии. Школы библейской археологии.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Проблематика исторической апологетики Библии и новейшие раскопки и исследования. Корпус библейской археологии. Музеи и коллекции исторических свидетельств.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свободы человека. Свобода человека - и всемогущество Бога и Его промысел. Христианское учение о человеке как образе Божием как основа решения проблемы свободы. Свобода и грехопадение.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Учение преп. Максима Исповедника о двух свободных волях в человеке: природной и рассудочной, гномической. Свобода как выбор и свобода как независимость.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означает выражение «раб Божий»? Смысл монашеского обета послушания как отказа от своей свободы. Свобода и познание истины. Свобода и необходимость.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Критика нехристианских учений о свободе человека. Вопрос о смысле страдания праведников (теодицея). Суть проблемы, ее сложность и актуальность. Нехристианские и еретические способы решения проблемы, их ошибочность и противоречивость.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Христианское учение о человеке. Бессмертие души. Отношение к телу</w:t>
      </w: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Бестелесность души как основной аргумент в защиту ее бессмертия.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Доказательства бессмертия души (Платон, Плотин, Максим Исповедник, Фома Аквинский, Декарт, Лейбниц).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Полемика свт. Игнатия (Брянчанинова) и свт. Феофана Затворника по вопросу о телесности души. Важность телесной жизни для спасения человека, догматические основания для этого - воплощение Иисуса Христа, воскресение из мертвых.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Уникальность христианства как религии, объясняющей смысл земной жизни человека.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Наука и христианство. Необходимость определения науки. Сущностные черты науки: общезначимость, системность, доказательность, проверяемость и др.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Возникновение современной науки в XVI-XVII вв. из христианских и философских положений. Вера в Бога - Творца и Законодателя мира как необходимая предпосылка возникновения науки.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Иные постулаты, лежащие в основе современной науки: учение о человеке как образе Божием, Боговоплощение как освящение мира, математизация естествознания, его теоретичность, разрушение античного Космоса.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Ученые взгляды и научные исследования Н. Коперника.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Антиеретическая и антиоккультная направленность науки в XVII веке. Оккультизм и ненаучность учения Джордано Бруно. Суд над Галилео Галилеем, и трактовка суда над ним В. Гейзенбергом.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Отношения науки и христианства в последующие века. Отсутствие конфликта Церкви с наукой в православии.</w:t>
      </w: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 религиозности ученых: Кеплер, Декарт, Ньютон, Паскаль, Лейбниц, Коши, Мендель, Пастер, Эйнштейн, Гейзенберг и др. Причины отхода современных ученых от Церкви.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Православное учение о чудесах. Проблема определения чуда. Чудо как событие, противоречащее законам природы. Природа чудес. Онтологическое обоснование возможности чуда. Спор Ньютона и Лейбница о природе и причине чудес. Примеры чудес: уникальные (в т. ч. евангельские) и постоянно действующие.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Жизнь как чудо с точки зрения физики. Попытка Шредингера объяснить сущность жизни с точки зрения физики. Евхаристия как наиболее наглядное чудо. Причины непризнания людьми даже самых очевидных чудес.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Библия и наука. Историческая уникальность библейского описания сотворения мира. Идея творения и ее богословская интерпретация.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Соответствие Библии положениям современных наук: физики, геологии, биологии. Креационизм и эволюционизм в понимании сотворения мира и возникновения жизни.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Христианство и частные науки: физика, математика.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Возникновение вселенной. Большой взрыв. Антропный принцип. Проблема возникновения жизни, отношение к эволюции, происхождение человека.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Наличие, постоянство и взаимная непротиворечивость законов природы, их принципиальная доступность человеческому разуму.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Антропный принцип: вселенная чудесным образом точно настроена на появление в ней разумного наблюдателя. “Ненастроенную” вселенную изнутри созерцать было бы некому. Примеры этого принципа в ядерной физике, в органической химии (понятие о водно-углеродном шовинизме), в астрономии.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Естественно-научная и философская ограниченность антропного принципа, который не разрешает спора между теизмом и пантеизмом.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Обратимые и необратимые процессы в природе. Обратимые процессы полностью основаны на законах сохранения. Их связь с окончанием недели Творения.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Примеры необратимых процессов. Диаграмма ядерных потенциалов и ее физический смысл. Направление ядерных реакций и их конечные стадии.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bCs/>
          <w:color w:val="000000"/>
          <w:sz w:val="28"/>
          <w:szCs w:val="28"/>
        </w:rPr>
        <w:t>История ядерной физики и богословское осмысление физического эксперимента.</w:t>
      </w:r>
      <w:r w:rsidRPr="006401A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Микромир. Частицы и античастицы.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Теория нейтрино. Базон Хиккса как «частица Бога» и эксперимерт андронного коллайдера.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Второе начало термодинамики. Концепция тепловой смерти. Вывод из существования в природе необратимых процессов. Конечность вселенной в пространстве и времени.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Палеонтологические проблемы эволюции. Полнота или неполнота летописи. Соотношение по количеству между известными живущими и вымершими видами. Требование к цепочкам переходных форм и отсутствие переходных форм вообще. 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Теория прерывистого равновесия и ее экспериментальная необоснованность. Логическая неувязка эволюционного сценария, в котором каждый предок порождает только одного потомка и на миллионы лет застывает в неприкосновенной форме.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Сравнительные доказательства эволюции и их логическая условность. Явление рекапитуляции и общие закономерности эмбриологии, рудименты и их свидетельство в пользу дегенерации, гомологичные органы и само существование таксонометрической системы как свидетельства иерархического творческого замысла.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Биохимическое свидетельство против эволюции. Одинаковая сложность биомолекул у всех организмов. Прыжок и замирание химической эволюции. Отсутствие восходящих цепочек усложнения биомолекул.</w:t>
      </w:r>
    </w:p>
    <w:p w:rsidR="00423115" w:rsidRPr="006401AC" w:rsidRDefault="00423115" w:rsidP="00423115">
      <w:pPr>
        <w:pStyle w:val="a5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Генетическое свидетельство против эволюции. Классическая генетика Менделя, как выборка и перетасовка изначально заданного и неизменного информационного объема.</w:t>
      </w:r>
    </w:p>
    <w:p w:rsidR="00423115" w:rsidRPr="006401AC" w:rsidRDefault="00423115" w:rsidP="0042311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423115" w:rsidRPr="006401AC" w:rsidRDefault="00423115" w:rsidP="00423115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b/>
          <w:bCs/>
          <w:sz w:val="28"/>
          <w:szCs w:val="28"/>
          <w:u w:val="single"/>
        </w:rPr>
        <w:t>4. Учебно-методическое и информационное обеспечение дисциплины.</w:t>
      </w:r>
    </w:p>
    <w:p w:rsidR="00423115" w:rsidRPr="006401AC" w:rsidRDefault="00423115" w:rsidP="0042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а) основная литература:</w:t>
      </w:r>
    </w:p>
    <w:p w:rsidR="00423115" w:rsidRPr="006401AC" w:rsidRDefault="00423115" w:rsidP="004231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Голубинский  Ф., прот. 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Умозрительное богословие. Умозрительная психология. М., 1884.</w:t>
      </w:r>
    </w:p>
    <w:p w:rsidR="00423115" w:rsidRPr="006401AC" w:rsidRDefault="00423115" w:rsidP="004231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Зеньковский  В. В., прот.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Апологетика. М., 1996.</w:t>
      </w:r>
    </w:p>
    <w:p w:rsidR="00423115" w:rsidRPr="006401AC" w:rsidRDefault="00423115" w:rsidP="004231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Михаил (Мудьюгин), архиеп.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Введение в основное богословие. М., 1995.</w:t>
      </w:r>
    </w:p>
    <w:p w:rsidR="00423115" w:rsidRPr="006401AC" w:rsidRDefault="00423115" w:rsidP="004231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Осипов  А. И. 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Путь разума в поисках истины. Основное богословие. М., 1997</w:t>
      </w:r>
    </w:p>
    <w:p w:rsidR="00423115" w:rsidRPr="006401AC" w:rsidRDefault="00423115" w:rsidP="004231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Рождественский  Н. П.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Христианская апологетика. Курс основного богословия. СПб. 1884.</w:t>
      </w:r>
    </w:p>
    <w:p w:rsidR="00423115" w:rsidRPr="006401AC" w:rsidRDefault="00423115" w:rsidP="004231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Светлов  П. Я., прот.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Курс апологетического богословия.</w:t>
      </w:r>
      <w:r w:rsidRPr="006401AC">
        <w:rPr>
          <w:rFonts w:ascii="Times New Roman" w:eastAsia="Times New Roman" w:hAnsi="Times New Roman" w:cs="Times New Roman"/>
          <w:sz w:val="28"/>
          <w:szCs w:val="28"/>
        </w:rPr>
        <w:t> Спб, 1884.</w:t>
      </w:r>
    </w:p>
    <w:p w:rsidR="00423115" w:rsidRPr="006401AC" w:rsidRDefault="00423115" w:rsidP="004231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Светлов  П. Я., прот. 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Одигетика (Путеводитель) или Руководитель в занятиях Апологетикою в связи общим руководством по Богословской пропедевтике. Киев, Задруга, 1997. – 75 с. </w:t>
      </w:r>
    </w:p>
    <w:p w:rsidR="00423115" w:rsidRPr="006401AC" w:rsidRDefault="00423115" w:rsidP="004231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Фиолетов  Н. Н., проф.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Очерки христианской апологетики. Клин, 2000.</w:t>
      </w:r>
    </w:p>
    <w:p w:rsidR="00423115" w:rsidRPr="006401AC" w:rsidRDefault="00423115" w:rsidP="0042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115" w:rsidRPr="006401AC" w:rsidRDefault="00423115" w:rsidP="0042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б) дополнительная литература: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Бабур И. 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Этика в век технологии.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Бабур  И.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Религия и наука: история и современность. М., 2000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Брук Дж. Х. 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Наука и религия: историческая перспектива. М., 2004.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Буткевич Т.И., прот.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Религия, ее сущность и происхождение. Кн. 1-2.  Харьков, 1902-1904.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Василий (Родзянко), еп.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Теория распада вселенной и вера отцов. Каппадокийское богословие - ключ к апологетике нашего времени (Апологетика XXI века). М., 1996.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hAnsi="Times New Roman" w:cs="Times New Roman"/>
          <w:i/>
          <w:color w:val="000000"/>
          <w:sz w:val="28"/>
          <w:szCs w:val="28"/>
        </w:rPr>
        <w:t>Введенский А.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Религиозное сознание язычества. Опыт философской истории естественных религий. М., 1902.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Гаврилов  М. Н.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Туринская плащаница. Описание и научное объяснение. Тула, 1992.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Гайденко В. П., Смирнов Γ.Α.</w:t>
      </w: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Западноевропейская наука в средние века. М., 1989.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Гайденко П. П.</w:t>
      </w:r>
      <w:r w:rsidRPr="006401A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Эволюция понятия науки. Т.1. М., 1980.</w:t>
      </w:r>
      <w:r w:rsidRPr="006401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Глаголев С., проф.</w:t>
      </w: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чтений о религии. Религия как основа жизни. Религия в ее исторических формах. Св. Троице-Сергиева Лавра, 1905.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Доддс Э. Р.</w:t>
      </w:r>
      <w:r w:rsidRPr="006401A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Греки и иррациональное. Спб., 2000</w:t>
      </w: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Иванов  Н., прот.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 сказал Бог… Опыт истолкования книги Бытия. Клин, 1999.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Иисус Христос в документах истории. Спб., 2000.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Каледа  Г., прот.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Плащаница Господа нашего Иисуса Христа. М., 1998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Кудрявцев-Платонов В. Д.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 доказательствах бытия Бога. М,, 1864.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hAnsi="Times New Roman" w:cs="Times New Roman"/>
          <w:i/>
          <w:color w:val="000000"/>
          <w:sz w:val="28"/>
          <w:szCs w:val="28"/>
        </w:rPr>
        <w:t>Кудрявцев-Платонов В.Д.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Религия, ее сущность и происхождение. М., 1871.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Кулаков Ю. И.</w:t>
      </w:r>
      <w:r w:rsidRPr="006401A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Проблема основ бытия и мир высшей реальности// О первоначалах мира в науке и теологии. Спб., 1993.</w:t>
      </w: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Кураев  А., диакон.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Традиция, догмат, обряд. М., 2003.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Лосский  В. Н.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 образу и подобию. М., 1995.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Лютард Э.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Апология христианства. Спб, 1892.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Ляшевский  С., прот.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Библия и наука о сотворении мира. М., 1998.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Макдауэлл Дж.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Неоспоримые свидетельства: Исторические свидетельства, факты, документы христианства. М., 1990.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Мерперт  Н.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Очерки археологии библейских стран. М., 2000.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Мерфи Н. и Эллис Дж. 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нравственной природе Вселенной: богословие, космология и этика. М., 2002.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Неретина С. С.</w:t>
      </w: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Верующий разум. К истории средневековой философии. Архангельск, 1995.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Несмелов В. И.</w:t>
      </w: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и знание с точки зрения гносеологии. Казань. 1913.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Новелли Дж. 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Туринская плащаница: вопрос остается открытым. М., 2001.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Новоселов М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А.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Забытый путь опытного богопознания. Вышний Волочек, 1902. 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Пивоваров Д.В. 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Онтология религии. Спб., «Владимир Даль». 2009. – 504 с.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Пикок А. 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Богословие в век науки: модели бытия и становления в богословии и науке. М., 2004. (Богословие и наука).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Пикок А.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науки к Богу. Новые грани восприятия религии. М., 2002.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Полкинхорн Дж.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Вера глазами физика: Богословские заметки мыслителя «снизу-вверх».</w:t>
      </w:r>
      <w:r w:rsidRPr="006401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Библейско-богословский ин-т св. апостола Андрея, 2001. - 228 с. - (Богословие и наука) </w:t>
      </w:r>
      <w:r w:rsidRPr="006401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Полкинхорн Дж.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Наука и богословие: Введение.</w:t>
      </w:r>
      <w:r w:rsidRPr="0064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Библ.-богословский институт св. апостола Андрея, 2004. - 158 с. - (Богословие и наука)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Реати  Ф. Э.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Есть ли Бог? Введение в философское богословие. Гатчина, 2000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Суинберн  Р.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Есть ли Бог? М., 2001.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Современные зарубежные исследования по философии и генезису науки (позднее Средневековье и Возрождение). Сборник обзоров. М., ИНИОН, 1980.</w:t>
      </w: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Сысоев  Д., диак.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Летопись начала [Теория эволюции].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Тайна Библии. Сост. свящ. В. Синельников. М., 2000.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Тайнов  Э. А.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Трансцендентальное. Очерк православной метафизики. М., 2002.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«Той повеле, и создашася». Современные ученые о сотворении мира. Клин, Фонд «Христианская жизнь», 1999.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Тростников  В.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Мысли перед рассветом. Париж, 1980.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Трубецкой  С. Н.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Смысл жизни. М., Институт русской цивилизации, 2011. – 656 с.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Фантоли А.</w:t>
      </w:r>
      <w:r w:rsidRPr="006401A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Галилей. В защиту учения Коперника и достоинства Святой Церкви. М., 1999.</w:t>
      </w: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Феофан Затворник, свт.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Душа и ангел - не тело, а дух. М.,1999.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Философско-религиозные истоки науки: Сб. статей. Под ред. П. П. Гайденко.М., 1997.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Франк  С. Л.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 истории онтологического доказательства // Франк  С. Л. Предмет знания. Душа человека. СПб., 1995.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Франк  С. Л.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 ту сторону правого и левого. Париж, 1972.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Хаммэль  Ч.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Дело Галилея. Есть ли точки соприкосновения науки и богословия. М., 1998.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Хобринк Бен.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Эволюция: яйцо без курицы. М., 1999.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Хрисанфова Е. Н., Перевозчиков И. В.</w:t>
      </w:r>
      <w:r w:rsidRPr="006401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Антропология: Учебник.</w:t>
      </w:r>
      <w:r w:rsidRPr="006401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Изд-во. МГУ, 2002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Худошин А. 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Эволюционизм против Творца. М., «Оранта», 2005. – 207 с.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Цыпин Л., прот. 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Вселенная, космос, жизнь – три дня творения. К., «Пролог», 2008. – 640 с. 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Шестов Л.И.. </w:t>
      </w: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</w:rPr>
        <w:t>Sola fide - Только верою. Париж, 1966.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Шестоднев против эволюции. В защиту святоотеческого учения о творении. Под ред. диакона Даниила Сысоева. М., 2000.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Яки  С. 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Спаситель науки. </w:t>
      </w:r>
      <w:r w:rsidRPr="0064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Греко-Латинский кабинет Ю. А. Шичалина, 1992. − 320 с.</w:t>
      </w:r>
    </w:p>
    <w:p w:rsidR="00423115" w:rsidRPr="006401AC" w:rsidRDefault="00423115" w:rsidP="00423115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1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Яки С.</w:t>
      </w:r>
      <w:r w:rsidRPr="0064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 и космологи. М.: Аллегро-пресс, 1993. − 322 с.</w:t>
      </w:r>
    </w:p>
    <w:p w:rsidR="00423115" w:rsidRPr="006401AC" w:rsidRDefault="00423115" w:rsidP="00423115">
      <w:pPr>
        <w:rPr>
          <w:rFonts w:ascii="Times New Roman" w:hAnsi="Times New Roman" w:cs="Times New Roman"/>
          <w:sz w:val="28"/>
          <w:szCs w:val="28"/>
        </w:rPr>
      </w:pPr>
    </w:p>
    <w:p w:rsidR="00821A56" w:rsidRPr="006401AC" w:rsidRDefault="00821A56" w:rsidP="00932A0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lastRenderedPageBreak/>
        <w:t>семестр.</w:t>
      </w:r>
    </w:p>
    <w:p w:rsidR="00932A0A" w:rsidRPr="006401AC" w:rsidRDefault="00571072" w:rsidP="00932A0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Экзаменационные вопросы.</w:t>
      </w:r>
    </w:p>
    <w:p w:rsidR="00932A0A" w:rsidRPr="006401AC" w:rsidRDefault="00932A0A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Шестоднев как уникальная богословско-космологическая концепция. Экзегеза Шестоднева в истории святоотеческого богословия. Западно-христианская традиция экзегезы Шестоднева.</w:t>
      </w:r>
    </w:p>
    <w:p w:rsidR="00932A0A" w:rsidRPr="006401AC" w:rsidRDefault="00932A0A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Особенности экзегезы Шестоднева у свт. Филарета (Дроздова) и иеросхимонаха Серафима (Роуза).</w:t>
      </w:r>
    </w:p>
    <w:p w:rsidR="00932A0A" w:rsidRPr="006401AC" w:rsidRDefault="00932A0A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Шестоднев: первый день творения. Библейский комментарий и естественно-научные соотнесения.</w:t>
      </w:r>
    </w:p>
    <w:p w:rsidR="00932A0A" w:rsidRPr="006401AC" w:rsidRDefault="00932A0A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Шестоднев: второй день творения. Библейский комментарий и естественно-научные соотнесения.</w:t>
      </w:r>
    </w:p>
    <w:p w:rsidR="00932A0A" w:rsidRPr="006401AC" w:rsidRDefault="00932A0A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Шестоднев: третий день творения. Библейский комментарий и естественно-научные соотнесения.</w:t>
      </w:r>
    </w:p>
    <w:p w:rsidR="00932A0A" w:rsidRPr="006401AC" w:rsidRDefault="00932A0A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Шестоднев: четвертый день творения. Библейский комментарий и естественно-научные соотнесения.</w:t>
      </w:r>
    </w:p>
    <w:p w:rsidR="00932A0A" w:rsidRPr="006401AC" w:rsidRDefault="00932A0A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Шестоднев: пятый день творения. Библейский комментарий и естественно-научные соотнесения.</w:t>
      </w:r>
    </w:p>
    <w:p w:rsidR="00932A0A" w:rsidRPr="006401AC" w:rsidRDefault="00932A0A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наука в России и за рубежом и ее корреляции с богословской парадигмой.</w:t>
      </w:r>
    </w:p>
    <w:p w:rsidR="00932A0A" w:rsidRPr="006401AC" w:rsidRDefault="00571072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32A0A"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еандерталец как </w:t>
      </w:r>
      <w:r w:rsidR="00932A0A"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homo</w:t>
      </w:r>
      <w:r w:rsidR="00932A0A" w:rsidRPr="008A5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A0A"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neandertalis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. Человеческое бытие неандертальца. Классификация и география расселения неандертальца. Мезмайская пещера неандертальца в Краснодарском крае. Культура неандертальца (жилища, обычаи, религия). ДНК неандертальца и его исчезновение.</w:t>
      </w:r>
    </w:p>
    <w:p w:rsidR="00932A0A" w:rsidRPr="006401AC" w:rsidRDefault="00571072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Теория Большого взрыва. Антропный принцип. Проблема возникновения жизни, отношение к эволюции, происхождение человека. </w:t>
      </w:r>
    </w:p>
    <w:p w:rsidR="00932A0A" w:rsidRPr="006401AC" w:rsidRDefault="00571072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Креационизм и эволюционизм в понимании сотворения мира и возникновения жизни. Возникновение вселенной. </w:t>
      </w:r>
    </w:p>
    <w:p w:rsidR="00932A0A" w:rsidRPr="006401AC" w:rsidRDefault="00571072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bCs/>
          <w:color w:val="000000"/>
          <w:sz w:val="28"/>
          <w:szCs w:val="28"/>
        </w:rPr>
        <w:t>Проблематика современной астрономии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01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32A0A" w:rsidRPr="006401AC" w:rsidRDefault="00571072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bCs/>
          <w:color w:val="000000"/>
          <w:sz w:val="28"/>
          <w:szCs w:val="28"/>
        </w:rPr>
        <w:t>Возникновение жизни на Земле. Научная история происхождения человека и историческая перспектива семейства гоминид.</w:t>
      </w:r>
      <w:r w:rsidRPr="00640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2A0A" w:rsidRPr="006401AC" w:rsidRDefault="00571072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Ч. Дарвина. Возникновение теории эволюции и ее научная несостоятельность. </w:t>
      </w:r>
    </w:p>
    <w:p w:rsidR="00932A0A" w:rsidRPr="006401AC" w:rsidRDefault="00571072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биология о тайнах и загадках творения. Строение клетки как сложнейшего представителя жизни. ДНК и РНК как свидетельства теории творения.</w:t>
      </w:r>
    </w:p>
    <w:p w:rsidR="00932A0A" w:rsidRPr="006401AC" w:rsidRDefault="00571072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Библейский потоп и его изучение в науке: гипотезы и модели допотопного и послепотопного мира</w:t>
      </w:r>
      <w:r w:rsidR="00932A0A"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0BF4" w:rsidRPr="006401AC" w:rsidRDefault="00810BF4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геология, геоморфология и океанография: актуальная научная проблематика и ее использование в православном богословии.</w:t>
      </w:r>
    </w:p>
    <w:p w:rsidR="00932A0A" w:rsidRPr="006401AC" w:rsidRDefault="00932A0A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Современная астрономия: актуальная научная проблематика и использование ее материалов в православном богословии. </w:t>
      </w:r>
    </w:p>
    <w:p w:rsidR="00932A0A" w:rsidRPr="006401AC" w:rsidRDefault="00571072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Хронологическая история Вселенной и Земли. Структура Вселенной: галактики, звезды и звездные системы. </w:t>
      </w:r>
    </w:p>
    <w:p w:rsidR="00932A0A" w:rsidRPr="006401AC" w:rsidRDefault="00571072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 тонкой материи: барионы, лептоны и нейтрино, и их роль в истории планеты Земля.</w:t>
      </w:r>
    </w:p>
    <w:p w:rsidR="00932A0A" w:rsidRPr="006401AC" w:rsidRDefault="00571072" w:rsidP="0057107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bCs/>
          <w:color w:val="000000"/>
          <w:sz w:val="28"/>
          <w:szCs w:val="28"/>
        </w:rPr>
        <w:t>Научная методология установления возраста Земли и ископаемых организмов.</w:t>
      </w: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2A0A" w:rsidRPr="006401AC" w:rsidRDefault="00571072" w:rsidP="0057107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bCs/>
          <w:color w:val="000000"/>
          <w:sz w:val="28"/>
          <w:szCs w:val="28"/>
        </w:rPr>
        <w:t>Научная история происхождения человека и историческая перспектива семейства гоминид: австралопитек и синантроп, и их место в истории жизни.</w:t>
      </w:r>
    </w:p>
    <w:p w:rsidR="00932A0A" w:rsidRPr="006401AC" w:rsidRDefault="00571072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Строение Солнечной системы. Значение Солнца в истории жизни на земли</w:t>
      </w:r>
      <w:r w:rsidR="00932A0A"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2A0A" w:rsidRPr="006401AC" w:rsidRDefault="00571072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Геохронологическая шкала истории Земли. Кембрийский взрыв и возникновение жизни.</w:t>
      </w:r>
    </w:p>
    <w:p w:rsidR="00571072" w:rsidRPr="006401AC" w:rsidRDefault="00571072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Эволюционизм и креационизм как две парадигмы мышления: противоречия и точки диалога.</w:t>
      </w:r>
    </w:p>
    <w:p w:rsidR="00932A0A" w:rsidRPr="006401AC" w:rsidRDefault="00932A0A" w:rsidP="00932A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Современная математика и ее </w:t>
      </w:r>
      <w:r w:rsidR="00810BF4" w:rsidRPr="0064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актуальная проблематика.</w:t>
      </w:r>
    </w:p>
    <w:p w:rsidR="00932A0A" w:rsidRPr="006401AC" w:rsidRDefault="00932A0A" w:rsidP="00932A0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E79DA" w:rsidRPr="006401AC" w:rsidRDefault="003E79DA">
      <w:pPr>
        <w:rPr>
          <w:rFonts w:ascii="Times New Roman" w:hAnsi="Times New Roman" w:cs="Times New Roman"/>
          <w:sz w:val="28"/>
          <w:szCs w:val="28"/>
        </w:rPr>
      </w:pPr>
    </w:p>
    <w:p w:rsidR="00821A56" w:rsidRPr="006401AC" w:rsidRDefault="00821A56" w:rsidP="00821A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01AC">
        <w:rPr>
          <w:rFonts w:ascii="Times New Roman" w:hAnsi="Times New Roman" w:cs="Times New Roman"/>
          <w:b/>
          <w:sz w:val="28"/>
          <w:szCs w:val="28"/>
        </w:rPr>
        <w:t>Основы исламоведения.</w:t>
      </w:r>
    </w:p>
    <w:p w:rsidR="006401AC" w:rsidRDefault="006401AC" w:rsidP="006401AC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вопросы.</w:t>
      </w:r>
    </w:p>
    <w:p w:rsidR="006401AC" w:rsidRPr="006401AC" w:rsidRDefault="006401AC" w:rsidP="006401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№1. </w:t>
      </w:r>
      <w:r w:rsidRPr="006401AC">
        <w:rPr>
          <w:rFonts w:ascii="Times New Roman" w:hAnsi="Times New Roman" w:cs="Times New Roman"/>
          <w:sz w:val="28"/>
          <w:szCs w:val="28"/>
        </w:rPr>
        <w:t xml:space="preserve">Ислам в современном мире. Течения ислама. </w:t>
      </w:r>
    </w:p>
    <w:p w:rsidR="006401AC" w:rsidRPr="006401AC" w:rsidRDefault="006401AC" w:rsidP="006401AC">
      <w:pPr>
        <w:pStyle w:val="a3"/>
        <w:numPr>
          <w:ilvl w:val="0"/>
          <w:numId w:val="44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01AC">
        <w:rPr>
          <w:rFonts w:ascii="Times New Roman" w:hAnsi="Times New Roman" w:cs="Times New Roman"/>
          <w:bCs/>
          <w:sz w:val="28"/>
          <w:szCs w:val="28"/>
        </w:rPr>
        <w:t>Ислам как мировая религия. География ислама.</w:t>
      </w:r>
    </w:p>
    <w:p w:rsidR="006401AC" w:rsidRPr="006401AC" w:rsidRDefault="006401AC" w:rsidP="006401AC">
      <w:pPr>
        <w:pStyle w:val="a3"/>
        <w:numPr>
          <w:ilvl w:val="0"/>
          <w:numId w:val="44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01AC">
        <w:rPr>
          <w:rFonts w:ascii="Times New Roman" w:hAnsi="Times New Roman" w:cs="Times New Roman"/>
          <w:bCs/>
          <w:sz w:val="28"/>
          <w:szCs w:val="28"/>
        </w:rPr>
        <w:t>Ислам в странах арабского Востока.</w:t>
      </w:r>
    </w:p>
    <w:p w:rsidR="006401AC" w:rsidRPr="006401AC" w:rsidRDefault="006401AC" w:rsidP="006401AC">
      <w:pPr>
        <w:pStyle w:val="a3"/>
        <w:numPr>
          <w:ilvl w:val="0"/>
          <w:numId w:val="44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01AC">
        <w:rPr>
          <w:rFonts w:ascii="Times New Roman" w:hAnsi="Times New Roman" w:cs="Times New Roman"/>
          <w:bCs/>
          <w:sz w:val="28"/>
          <w:szCs w:val="28"/>
        </w:rPr>
        <w:t>Ислам в Юго-Восточной Азии.</w:t>
      </w:r>
    </w:p>
    <w:p w:rsidR="006401AC" w:rsidRPr="006401AC" w:rsidRDefault="006401AC" w:rsidP="006401AC">
      <w:pPr>
        <w:pStyle w:val="a3"/>
        <w:numPr>
          <w:ilvl w:val="0"/>
          <w:numId w:val="44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01AC">
        <w:rPr>
          <w:rFonts w:ascii="Times New Roman" w:hAnsi="Times New Roman" w:cs="Times New Roman"/>
          <w:bCs/>
          <w:sz w:val="28"/>
          <w:szCs w:val="28"/>
        </w:rPr>
        <w:t>Ислам в Африке.</w:t>
      </w:r>
    </w:p>
    <w:p w:rsidR="006401AC" w:rsidRPr="006401AC" w:rsidRDefault="006401AC" w:rsidP="006401AC">
      <w:pPr>
        <w:pStyle w:val="a3"/>
        <w:numPr>
          <w:ilvl w:val="0"/>
          <w:numId w:val="44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01AC">
        <w:rPr>
          <w:rFonts w:ascii="Times New Roman" w:hAnsi="Times New Roman" w:cs="Times New Roman"/>
          <w:bCs/>
          <w:sz w:val="28"/>
          <w:szCs w:val="28"/>
        </w:rPr>
        <w:t xml:space="preserve">Ислам в Европе. </w:t>
      </w:r>
      <w:r w:rsidRPr="006401AC">
        <w:rPr>
          <w:rFonts w:ascii="Times New Roman" w:hAnsi="Times New Roman" w:cs="Times New Roman"/>
          <w:sz w:val="28"/>
          <w:szCs w:val="28"/>
        </w:rPr>
        <w:t>Мусульмане в христианских странах.</w:t>
      </w:r>
    </w:p>
    <w:p w:rsidR="006401AC" w:rsidRPr="006401AC" w:rsidRDefault="006401AC" w:rsidP="006401AC">
      <w:pPr>
        <w:pStyle w:val="a3"/>
        <w:numPr>
          <w:ilvl w:val="0"/>
          <w:numId w:val="44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01AC">
        <w:rPr>
          <w:rFonts w:ascii="Times New Roman" w:hAnsi="Times New Roman" w:cs="Times New Roman"/>
          <w:bCs/>
          <w:sz w:val="28"/>
          <w:szCs w:val="28"/>
        </w:rPr>
        <w:t>Православный и католический взгляд на ислам: методология отношения к исламу на «Основе социальной концепции РПЦ» и «Нового католического катехизиса».</w:t>
      </w:r>
    </w:p>
    <w:p w:rsidR="006401AC" w:rsidRPr="006401AC" w:rsidRDefault="006401AC" w:rsidP="006401A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Разделения и течения в исламе.</w:t>
      </w:r>
    </w:p>
    <w:p w:rsidR="006401AC" w:rsidRPr="006401AC" w:rsidRDefault="006401AC" w:rsidP="006401A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Источники суннитского ислама.</w:t>
      </w:r>
    </w:p>
    <w:p w:rsidR="006401AC" w:rsidRPr="006401AC" w:rsidRDefault="006401AC" w:rsidP="006401A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Шиитский ислам. Государства шиитского ислама.</w:t>
      </w:r>
    </w:p>
    <w:p w:rsidR="006401AC" w:rsidRPr="006401AC" w:rsidRDefault="006401AC" w:rsidP="006401A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Православно-мусульманский диалог.</w:t>
      </w:r>
    </w:p>
    <w:p w:rsidR="006401AC" w:rsidRPr="006401AC" w:rsidRDefault="006401AC" w:rsidP="006401A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Современные гонения на христиан в странах Африки и арабского Востока (Пакистан, Тунис, Египет, Индия, Сирия).</w:t>
      </w:r>
    </w:p>
    <w:p w:rsidR="006401AC" w:rsidRPr="006401AC" w:rsidRDefault="006401AC" w:rsidP="006401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01AC" w:rsidRPr="006401AC" w:rsidRDefault="006401AC" w:rsidP="00640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Pr="006401AC">
        <w:rPr>
          <w:rFonts w:ascii="Times New Roman" w:hAnsi="Times New Roman" w:cs="Times New Roman"/>
          <w:sz w:val="28"/>
          <w:szCs w:val="28"/>
        </w:rPr>
        <w:t xml:space="preserve"> №2. Священные книги ислама. История жизни пророка Мухаммеда. История раннего и средневекового ислама.</w:t>
      </w:r>
    </w:p>
    <w:p w:rsidR="006401AC" w:rsidRPr="006401AC" w:rsidRDefault="006401AC" w:rsidP="006401A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Священное Писание ислама. Коран и источники его формирования. </w:t>
      </w:r>
    </w:p>
    <w:p w:rsidR="006401AC" w:rsidRPr="006401AC" w:rsidRDefault="006401AC" w:rsidP="006401AC">
      <w:pPr>
        <w:pStyle w:val="a3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Богословие Корана. </w:t>
      </w:r>
    </w:p>
    <w:p w:rsidR="006401AC" w:rsidRPr="006401AC" w:rsidRDefault="006401AC" w:rsidP="006401AC">
      <w:pPr>
        <w:pStyle w:val="a3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Формирование текста.</w:t>
      </w:r>
    </w:p>
    <w:p w:rsidR="006401AC" w:rsidRPr="006401AC" w:rsidRDefault="006401AC" w:rsidP="006401AC">
      <w:pPr>
        <w:pStyle w:val="a3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Способы огласовок Корана.</w:t>
      </w:r>
    </w:p>
    <w:p w:rsidR="006401AC" w:rsidRPr="006401AC" w:rsidRDefault="006401AC" w:rsidP="006401A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Структура и стилистика Корана. Переводы Корана на европейские языки.</w:t>
      </w:r>
    </w:p>
    <w:p w:rsidR="006401AC" w:rsidRPr="006401AC" w:rsidRDefault="006401AC" w:rsidP="006401AC">
      <w:pPr>
        <w:pStyle w:val="a3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Структура.</w:t>
      </w:r>
    </w:p>
    <w:p w:rsidR="006401AC" w:rsidRPr="006401AC" w:rsidRDefault="006401AC" w:rsidP="006401AC">
      <w:pPr>
        <w:pStyle w:val="a3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Важнейшие суры и аяты.</w:t>
      </w:r>
    </w:p>
    <w:p w:rsidR="006401AC" w:rsidRPr="006401AC" w:rsidRDefault="006401AC" w:rsidP="006401AC">
      <w:pPr>
        <w:pStyle w:val="a3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Переводы на европейские языки.</w:t>
      </w:r>
    </w:p>
    <w:p w:rsidR="006401AC" w:rsidRPr="006401AC" w:rsidRDefault="006401AC" w:rsidP="006401A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Исламская версия Священной истории и ее христианская критика.</w:t>
      </w:r>
    </w:p>
    <w:p w:rsidR="006401AC" w:rsidRPr="006401AC" w:rsidRDefault="006401AC" w:rsidP="006401A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Экзегетика Корана в исламе: иджма и кийяс как методы экзегезы. Классические комментарии к Корану: тафсир и тавил.</w:t>
      </w:r>
    </w:p>
    <w:p w:rsidR="006401AC" w:rsidRPr="006401AC" w:rsidRDefault="006401AC" w:rsidP="006401AC">
      <w:pPr>
        <w:pStyle w:val="a3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Философия тафсира.</w:t>
      </w:r>
    </w:p>
    <w:p w:rsidR="006401AC" w:rsidRPr="006401AC" w:rsidRDefault="006401AC" w:rsidP="006401AC">
      <w:pPr>
        <w:pStyle w:val="a3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Обязанности мусульманина перед Кораном.</w:t>
      </w:r>
    </w:p>
    <w:p w:rsidR="006401AC" w:rsidRPr="006401AC" w:rsidRDefault="006401AC" w:rsidP="006401A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Священные книги ислама. Хадисы.</w:t>
      </w:r>
    </w:p>
    <w:p w:rsidR="006401AC" w:rsidRPr="006401AC" w:rsidRDefault="006401AC" w:rsidP="006401A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Доисламская Аравия. Мекка как святыня ислама.</w:t>
      </w:r>
    </w:p>
    <w:p w:rsidR="006401AC" w:rsidRPr="006401AC" w:rsidRDefault="006401AC" w:rsidP="006401A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Личность пророка Мухаммада и его роль в истории ислама. Хиджра и начало новой эры в исламе.</w:t>
      </w:r>
    </w:p>
    <w:p w:rsidR="006401AC" w:rsidRPr="006401AC" w:rsidRDefault="006401AC" w:rsidP="006401A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Православная оценка личности Мухаммада.</w:t>
      </w:r>
    </w:p>
    <w:p w:rsidR="006401AC" w:rsidRPr="006401AC" w:rsidRDefault="006401AC" w:rsidP="006401A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Ислам - религия государства. Идея исламского государства. Преемственность в умме в первые столетия ислама. Эпоха праведных халифов. История и культура. </w:t>
      </w:r>
    </w:p>
    <w:p w:rsidR="006401AC" w:rsidRPr="006401AC" w:rsidRDefault="006401AC" w:rsidP="006401A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Династия Омейядов (661-750). Расцвет средневекового ислама. Правление халифа Харуна аль-Рашида и его отношения с христианской цивилизацией.</w:t>
      </w:r>
    </w:p>
    <w:p w:rsidR="006401AC" w:rsidRPr="006401AC" w:rsidRDefault="006401AC" w:rsidP="006401A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Династия Аббасидов (750-1258). Исламская династия мамлюков в Сирии и Египте (1258-1517). Их отношение к христианской культуре Восточных православных патриархатов.</w:t>
      </w:r>
    </w:p>
    <w:p w:rsidR="006401AC" w:rsidRPr="006401AC" w:rsidRDefault="006401AC" w:rsidP="006401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01AC" w:rsidRPr="006401AC" w:rsidRDefault="006401AC" w:rsidP="006401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6401AC">
        <w:rPr>
          <w:rFonts w:ascii="Times New Roman" w:hAnsi="Times New Roman" w:cs="Times New Roman"/>
          <w:sz w:val="28"/>
          <w:szCs w:val="28"/>
        </w:rPr>
        <w:t xml:space="preserve"> №3. Богословие ислама.</w:t>
      </w:r>
    </w:p>
    <w:p w:rsidR="006401AC" w:rsidRPr="006401AC" w:rsidRDefault="006401AC" w:rsidP="006401A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Богословские аспекты ислама. Пять столпов ислама: шахида и основания веры.</w:t>
      </w:r>
    </w:p>
    <w:p w:rsidR="006401AC" w:rsidRPr="006401AC" w:rsidRDefault="006401AC" w:rsidP="006401A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Бог как идеальный объект поклонения в исламе. Онтология ислама. Концепция </w:t>
      </w:r>
      <w:r w:rsidRPr="006401AC">
        <w:rPr>
          <w:rFonts w:ascii="Times New Roman" w:hAnsi="Times New Roman" w:cs="Times New Roman"/>
          <w:i/>
          <w:sz w:val="28"/>
          <w:szCs w:val="28"/>
        </w:rPr>
        <w:t xml:space="preserve">таухид </w:t>
      </w:r>
      <w:r w:rsidRPr="006401AC">
        <w:rPr>
          <w:rFonts w:ascii="Times New Roman" w:hAnsi="Times New Roman" w:cs="Times New Roman"/>
          <w:sz w:val="28"/>
          <w:szCs w:val="28"/>
        </w:rPr>
        <w:t>и мусульманский взгляд на единобожие. Единство Божества.</w:t>
      </w:r>
    </w:p>
    <w:p w:rsidR="006401AC" w:rsidRPr="006401AC" w:rsidRDefault="006401AC" w:rsidP="006401AC">
      <w:pPr>
        <w:pStyle w:val="a3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Божественные атрибуты и божественные имена.</w:t>
      </w:r>
    </w:p>
    <w:p w:rsidR="006401AC" w:rsidRPr="006401AC" w:rsidRDefault="006401AC" w:rsidP="006401A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Безграничная власть Бога в исламе и диалектический вопрос о свободе и предопределении (ал-кадр). Взгляд на справедливость Бога.</w:t>
      </w:r>
    </w:p>
    <w:p w:rsidR="006401AC" w:rsidRPr="006401AC" w:rsidRDefault="006401AC" w:rsidP="006401A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Категория причинности в исламе.</w:t>
      </w:r>
    </w:p>
    <w:p w:rsidR="006401AC" w:rsidRPr="006401AC" w:rsidRDefault="006401AC" w:rsidP="006401A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Категория бесконечного знания в исламе.</w:t>
      </w:r>
    </w:p>
    <w:p w:rsidR="006401AC" w:rsidRPr="006401AC" w:rsidRDefault="006401AC" w:rsidP="006401A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Православная и исламская антропология. Права человека в исламе.</w:t>
      </w:r>
    </w:p>
    <w:p w:rsidR="006401AC" w:rsidRPr="006401AC" w:rsidRDefault="006401AC" w:rsidP="006401AC">
      <w:pPr>
        <w:pStyle w:val="a3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lastRenderedPageBreak/>
        <w:t xml:space="preserve"> Понятие о грехе в исламе.</w:t>
      </w:r>
    </w:p>
    <w:p w:rsidR="006401AC" w:rsidRPr="006401AC" w:rsidRDefault="006401AC" w:rsidP="006401A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Учение о спасении.</w:t>
      </w:r>
    </w:p>
    <w:p w:rsidR="006401AC" w:rsidRPr="006401AC" w:rsidRDefault="006401AC" w:rsidP="006401AC">
      <w:pPr>
        <w:pStyle w:val="a3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Представления о праведности.</w:t>
      </w:r>
    </w:p>
    <w:p w:rsidR="006401AC" w:rsidRPr="006401AC" w:rsidRDefault="006401AC" w:rsidP="006401A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Эсхатология христианства и ислама. Концепция </w:t>
      </w:r>
      <w:r w:rsidRPr="006401AC">
        <w:rPr>
          <w:rFonts w:ascii="Times New Roman" w:hAnsi="Times New Roman" w:cs="Times New Roman"/>
          <w:i/>
          <w:sz w:val="28"/>
          <w:szCs w:val="28"/>
        </w:rPr>
        <w:t>ахиры</w:t>
      </w:r>
      <w:r w:rsidRPr="006401AC">
        <w:rPr>
          <w:rFonts w:ascii="Times New Roman" w:hAnsi="Times New Roman" w:cs="Times New Roman"/>
          <w:sz w:val="28"/>
          <w:szCs w:val="28"/>
        </w:rPr>
        <w:t xml:space="preserve"> и ее социальные следствия.</w:t>
      </w:r>
    </w:p>
    <w:p w:rsidR="006401AC" w:rsidRPr="006401AC" w:rsidRDefault="006401AC" w:rsidP="006401AC">
      <w:pPr>
        <w:pStyle w:val="a3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Понятие о воздаянии.</w:t>
      </w:r>
    </w:p>
    <w:p w:rsidR="006401AC" w:rsidRPr="006401AC" w:rsidRDefault="006401AC" w:rsidP="006401AC">
      <w:pPr>
        <w:pStyle w:val="a3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Представления об аде.</w:t>
      </w:r>
    </w:p>
    <w:p w:rsidR="006401AC" w:rsidRPr="006401AC" w:rsidRDefault="006401AC" w:rsidP="006401AC">
      <w:pPr>
        <w:pStyle w:val="a3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Представления о рае.</w:t>
      </w:r>
    </w:p>
    <w:p w:rsidR="006401AC" w:rsidRPr="006401AC" w:rsidRDefault="006401AC" w:rsidP="006401A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Этика ислама.</w:t>
      </w:r>
    </w:p>
    <w:p w:rsidR="006401AC" w:rsidRPr="006401AC" w:rsidRDefault="006401AC" w:rsidP="006401AC">
      <w:pPr>
        <w:pStyle w:val="a3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Отношение к рабству.</w:t>
      </w:r>
    </w:p>
    <w:p w:rsidR="006401AC" w:rsidRPr="006401AC" w:rsidRDefault="006401AC" w:rsidP="006401AC">
      <w:pPr>
        <w:pStyle w:val="a3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 Отношение  к женщине.</w:t>
      </w:r>
    </w:p>
    <w:p w:rsidR="006401AC" w:rsidRPr="006401AC" w:rsidRDefault="006401AC" w:rsidP="006401AC">
      <w:pPr>
        <w:pStyle w:val="a3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 Отношение к целомудрию и монашеству.</w:t>
      </w:r>
    </w:p>
    <w:p w:rsidR="006401AC" w:rsidRPr="006401AC" w:rsidRDefault="006401AC" w:rsidP="006401A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Исламская ангелология.</w:t>
      </w:r>
    </w:p>
    <w:p w:rsidR="006401AC" w:rsidRPr="006401AC" w:rsidRDefault="006401AC" w:rsidP="006401A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Роль сновидений в исламе.</w:t>
      </w:r>
    </w:p>
    <w:p w:rsidR="006401AC" w:rsidRPr="006401AC" w:rsidRDefault="006401AC" w:rsidP="006401A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Критика ислама в богослужебных текстах Русской Православной Церкви.</w:t>
      </w:r>
    </w:p>
    <w:p w:rsidR="006401AC" w:rsidRPr="006401AC" w:rsidRDefault="006401AC" w:rsidP="006401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01AC" w:rsidRPr="006401AC" w:rsidRDefault="006401AC" w:rsidP="006401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6401AC">
        <w:rPr>
          <w:rFonts w:ascii="Times New Roman" w:hAnsi="Times New Roman" w:cs="Times New Roman"/>
          <w:sz w:val="28"/>
          <w:szCs w:val="28"/>
        </w:rPr>
        <w:t xml:space="preserve"> №4. Исламский культ.</w:t>
      </w:r>
    </w:p>
    <w:p w:rsidR="006401AC" w:rsidRPr="006401AC" w:rsidRDefault="006401AC" w:rsidP="006401A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Формы исламского культа.</w:t>
      </w:r>
    </w:p>
    <w:p w:rsidR="006401AC" w:rsidRPr="006401AC" w:rsidRDefault="006401AC" w:rsidP="006401A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Исламское духовенство: имам, улем, шейх.</w:t>
      </w:r>
    </w:p>
    <w:p w:rsidR="006401AC" w:rsidRPr="006401AC" w:rsidRDefault="006401AC" w:rsidP="006401A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Места поклонения: общественная и домашняя мечеть.</w:t>
      </w:r>
    </w:p>
    <w:p w:rsidR="006401AC" w:rsidRPr="006401AC" w:rsidRDefault="006401AC" w:rsidP="006401A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Философия молитвы. Приуготовление и совершение молитвы.</w:t>
      </w:r>
    </w:p>
    <w:p w:rsidR="006401AC" w:rsidRPr="006401AC" w:rsidRDefault="006401AC" w:rsidP="006401A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Обряды жизненного цикла в исламе: рождение, наречение имени, обрезание. </w:t>
      </w:r>
    </w:p>
    <w:p w:rsidR="006401AC" w:rsidRPr="006401AC" w:rsidRDefault="006401AC" w:rsidP="006401A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Брак и развод, смешанные браки. Полигамия в исламе.</w:t>
      </w:r>
    </w:p>
    <w:p w:rsidR="006401AC" w:rsidRPr="006401AC" w:rsidRDefault="006401AC" w:rsidP="006401A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Отношение к старости. Культура отношения к смерти и погребальные обряды.</w:t>
      </w:r>
    </w:p>
    <w:p w:rsidR="006401AC" w:rsidRPr="006401AC" w:rsidRDefault="006401AC" w:rsidP="006401A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Праздники в исламе: Ид ал-Фитр, Ид-аль Адха.</w:t>
      </w:r>
    </w:p>
    <w:p w:rsidR="006401AC" w:rsidRPr="006401AC" w:rsidRDefault="006401AC" w:rsidP="006401A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Частные посты и священный месяц Рамадан.</w:t>
      </w:r>
    </w:p>
    <w:p w:rsidR="006401AC" w:rsidRPr="006401AC" w:rsidRDefault="006401AC" w:rsidP="006401A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Некоторые аспекты ритуальной практики ислама: закят и хадж.</w:t>
      </w:r>
    </w:p>
    <w:p w:rsidR="006401AC" w:rsidRPr="006401AC" w:rsidRDefault="006401AC" w:rsidP="006401A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Предъистория хаджа. Обряды хаджа: правила ихрама, талбийя, таваф, са’й, мина.</w:t>
      </w:r>
    </w:p>
    <w:p w:rsidR="006401AC" w:rsidRPr="006401AC" w:rsidRDefault="006401AC" w:rsidP="006401A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Понятие джихада в исламе и его применение.</w:t>
      </w:r>
    </w:p>
    <w:p w:rsidR="006401AC" w:rsidRPr="006401AC" w:rsidRDefault="006401AC" w:rsidP="006401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01AC" w:rsidRPr="006401AC" w:rsidRDefault="006401AC" w:rsidP="006401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6401AC">
        <w:rPr>
          <w:rFonts w:ascii="Times New Roman" w:hAnsi="Times New Roman" w:cs="Times New Roman"/>
          <w:sz w:val="28"/>
          <w:szCs w:val="28"/>
        </w:rPr>
        <w:t xml:space="preserve"> №5. Исламское право.</w:t>
      </w:r>
    </w:p>
    <w:p w:rsidR="006401AC" w:rsidRPr="006401AC" w:rsidRDefault="006401AC" w:rsidP="006401A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Правовое древо ислама. Шариатское право в странах Востока. </w:t>
      </w:r>
    </w:p>
    <w:p w:rsidR="006401AC" w:rsidRPr="006401AC" w:rsidRDefault="006401AC" w:rsidP="006401A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Шариат как учение о «правильном пути» и фикх. </w:t>
      </w:r>
    </w:p>
    <w:p w:rsidR="006401AC" w:rsidRPr="006401AC" w:rsidRDefault="006401AC" w:rsidP="006401A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Православная критика норм шариата и его применения.</w:t>
      </w:r>
    </w:p>
    <w:p w:rsidR="006401AC" w:rsidRPr="006401AC" w:rsidRDefault="006401AC" w:rsidP="006401A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Современные проблемы применения шариатского права.</w:t>
      </w:r>
    </w:p>
    <w:p w:rsidR="006401AC" w:rsidRPr="006401AC" w:rsidRDefault="006401AC" w:rsidP="006401A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Правосудие, преступление и наказание в исламе.</w:t>
      </w:r>
    </w:p>
    <w:p w:rsidR="006401AC" w:rsidRPr="006401AC" w:rsidRDefault="006401AC" w:rsidP="006401A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Исламские мазхабы, их история и значение в истории ислама. Четырех суннитских толка - Абу Ханифы, Малика Ибн Аннаса, Шафии и Ахмада Ибн Ханбала и пять основных мазхабов ислама: ханафиты, маликиты, шафииты, ханбалиты, джафариты.</w:t>
      </w:r>
    </w:p>
    <w:p w:rsidR="006401AC" w:rsidRPr="006401AC" w:rsidRDefault="006401AC" w:rsidP="006401A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lastRenderedPageBreak/>
        <w:t xml:space="preserve">Движение мусульманской Реформации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401AC">
        <w:rPr>
          <w:rFonts w:ascii="Times New Roman" w:hAnsi="Times New Roman" w:cs="Times New Roman"/>
          <w:sz w:val="28"/>
          <w:szCs w:val="28"/>
        </w:rPr>
        <w:t>-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6401AC" w:rsidRPr="006401AC" w:rsidRDefault="006401AC" w:rsidP="006401A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Суфизм как ярчайшая форма исламской культуры. Мистический ислам. Великие суфии: Ибн Араби, Аль-Газали, Дж. Руми. Средневековые исламские ордена.</w:t>
      </w:r>
    </w:p>
    <w:p w:rsidR="006401AC" w:rsidRPr="006401AC" w:rsidRDefault="006401AC" w:rsidP="006401A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Суфийские представления о Боге, природе и человеке. Мистическое постижение истины. Этические представления суфиев. Суфизм и современность. </w:t>
      </w:r>
    </w:p>
    <w:p w:rsidR="006401AC" w:rsidRPr="006401AC" w:rsidRDefault="006401AC" w:rsidP="006401AC">
      <w:pPr>
        <w:rPr>
          <w:rFonts w:ascii="Times New Roman" w:hAnsi="Times New Roman" w:cs="Times New Roman"/>
          <w:sz w:val="28"/>
          <w:szCs w:val="28"/>
        </w:rPr>
      </w:pPr>
    </w:p>
    <w:p w:rsidR="006401AC" w:rsidRPr="006401AC" w:rsidRDefault="006401AC" w:rsidP="00640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</w:t>
      </w:r>
      <w:r w:rsidRPr="006401AC">
        <w:rPr>
          <w:rFonts w:ascii="Times New Roman" w:hAnsi="Times New Roman" w:cs="Times New Roman"/>
          <w:sz w:val="28"/>
          <w:szCs w:val="28"/>
        </w:rPr>
        <w:t xml:space="preserve"> 6. Ислам в России.</w:t>
      </w:r>
    </w:p>
    <w:p w:rsidR="006401AC" w:rsidRPr="006401AC" w:rsidRDefault="006401AC" w:rsidP="006401AC">
      <w:pPr>
        <w:pStyle w:val="a3"/>
        <w:numPr>
          <w:ilvl w:val="0"/>
          <w:numId w:val="45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01AC">
        <w:rPr>
          <w:rFonts w:ascii="Times New Roman" w:hAnsi="Times New Roman" w:cs="Times New Roman"/>
          <w:bCs/>
          <w:sz w:val="28"/>
          <w:szCs w:val="28"/>
        </w:rPr>
        <w:t xml:space="preserve">Ислам в средневековой Руси и современной России. </w:t>
      </w:r>
    </w:p>
    <w:p w:rsidR="006401AC" w:rsidRPr="006401AC" w:rsidRDefault="006401AC" w:rsidP="006401AC">
      <w:pPr>
        <w:pStyle w:val="a3"/>
        <w:numPr>
          <w:ilvl w:val="0"/>
          <w:numId w:val="45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01AC">
        <w:rPr>
          <w:rFonts w:ascii="Times New Roman" w:hAnsi="Times New Roman" w:cs="Times New Roman"/>
          <w:bCs/>
          <w:sz w:val="28"/>
          <w:szCs w:val="28"/>
        </w:rPr>
        <w:t xml:space="preserve">Святые Русской Православной Церкви, обратившиеся ко Христу из ислама и их значение в истории РПЦ. </w:t>
      </w:r>
    </w:p>
    <w:p w:rsidR="006401AC" w:rsidRPr="006401AC" w:rsidRDefault="006401AC" w:rsidP="006401A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История суфийского ислама на Северном Кавказе. Формирование адатов на основе синтеза народных обычаев и ислама в Чечне и Ингушетии. Элементы суфийского ислама у мусульман Поволжья и Сибири.</w:t>
      </w:r>
    </w:p>
    <w:p w:rsidR="006401AC" w:rsidRPr="006401AC" w:rsidRDefault="006401AC" w:rsidP="006401A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Структура исламской уммы на территории современной Руси. Муфтияты в Поволжье, Сибири и на Северном Кавказе.</w:t>
      </w:r>
    </w:p>
    <w:p w:rsidR="006401AC" w:rsidRPr="006401AC" w:rsidRDefault="006401AC" w:rsidP="006401A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Современные деятели ислама в России. Состояние мусульманского богословия и права.</w:t>
      </w:r>
    </w:p>
    <w:p w:rsidR="006401AC" w:rsidRPr="006401AC" w:rsidRDefault="006401AC" w:rsidP="006401A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Духовное мусульманское образование в современной России.</w:t>
      </w:r>
    </w:p>
    <w:p w:rsidR="006401AC" w:rsidRPr="006401AC" w:rsidRDefault="006401AC" w:rsidP="006401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401AC" w:rsidRPr="006401AC" w:rsidRDefault="006401AC" w:rsidP="006401AC">
      <w:pPr>
        <w:rPr>
          <w:rFonts w:ascii="Times New Roman" w:hAnsi="Times New Roman" w:cs="Times New Roman"/>
          <w:sz w:val="28"/>
          <w:szCs w:val="28"/>
        </w:rPr>
      </w:pPr>
    </w:p>
    <w:p w:rsidR="006401AC" w:rsidRPr="006401AC" w:rsidRDefault="006401AC" w:rsidP="00640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</w:t>
      </w:r>
      <w:r w:rsidRPr="006401AC">
        <w:rPr>
          <w:rFonts w:ascii="Times New Roman" w:hAnsi="Times New Roman" w:cs="Times New Roman"/>
          <w:sz w:val="28"/>
          <w:szCs w:val="28"/>
        </w:rPr>
        <w:t>7. Ислам в странах Арабского Востока.</w:t>
      </w:r>
    </w:p>
    <w:p w:rsidR="006401AC" w:rsidRPr="006401AC" w:rsidRDefault="006401AC" w:rsidP="006401A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Саудовская Аравия как страна государственного ислама.</w:t>
      </w:r>
    </w:p>
    <w:p w:rsidR="006401AC" w:rsidRPr="006401AC" w:rsidRDefault="006401AC" w:rsidP="006401A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Структура государственного управления и права в Саудовской Аравии и их связь с исламом.</w:t>
      </w:r>
    </w:p>
    <w:p w:rsidR="006401AC" w:rsidRPr="006401AC" w:rsidRDefault="006401AC" w:rsidP="006401A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Государственные и религиозные Институты надзора за нравственностью. Формы реализации шариатского права в образовании, общественной и культурной жизни Саудовской Аравии.</w:t>
      </w:r>
    </w:p>
    <w:p w:rsidR="006401AC" w:rsidRPr="006401AC" w:rsidRDefault="006401AC" w:rsidP="006401A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Система мусульманского духовного образования в Саудовской Аравии.</w:t>
      </w:r>
    </w:p>
    <w:p w:rsidR="006401AC" w:rsidRPr="006401AC" w:rsidRDefault="006401AC" w:rsidP="006401A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Богословие ваххабизма и его проявления в государственной политике Саудовской Аравии и в отношении к иноверию (христианству и иудаизму).</w:t>
      </w:r>
    </w:p>
    <w:p w:rsidR="006401AC" w:rsidRPr="006401AC" w:rsidRDefault="006401AC" w:rsidP="006401AC">
      <w:pPr>
        <w:rPr>
          <w:rFonts w:ascii="Times New Roman" w:hAnsi="Times New Roman" w:cs="Times New Roman"/>
          <w:sz w:val="28"/>
          <w:szCs w:val="28"/>
        </w:rPr>
      </w:pPr>
    </w:p>
    <w:p w:rsidR="006401AC" w:rsidRPr="006401AC" w:rsidRDefault="006401AC" w:rsidP="00640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</w:t>
      </w:r>
      <w:r w:rsidRPr="006401AC">
        <w:rPr>
          <w:rFonts w:ascii="Times New Roman" w:hAnsi="Times New Roman" w:cs="Times New Roman"/>
          <w:sz w:val="28"/>
          <w:szCs w:val="28"/>
        </w:rPr>
        <w:t>8. История ислама в Поволжье и Казанском крае.</w:t>
      </w:r>
    </w:p>
    <w:p w:rsidR="006401AC" w:rsidRPr="006401AC" w:rsidRDefault="006401AC" w:rsidP="006401A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Ислам в Волжской Булгарии в средние века. </w:t>
      </w:r>
    </w:p>
    <w:p w:rsidR="006401AC" w:rsidRPr="006401AC" w:rsidRDefault="006401AC" w:rsidP="006401A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История ислама Золотой Орды.</w:t>
      </w:r>
    </w:p>
    <w:p w:rsidR="006401AC" w:rsidRPr="006401AC" w:rsidRDefault="006401AC" w:rsidP="006401A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lastRenderedPageBreak/>
        <w:t xml:space="preserve">Миссия казанских святителей Гурия, Варсонофия и Германа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веке, ее методы и результаты. Участие государства в анти-мусульманской деятельности Казанской митрополии. </w:t>
      </w:r>
    </w:p>
    <w:p w:rsidR="006401AC" w:rsidRPr="006401AC" w:rsidRDefault="006401AC" w:rsidP="006401A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Миссионерская деятельность митрополита Казанского Тихона (Воинова) среди мусульман Поволжья. Организация в 1738 г. Новокрященской конторы и результаты ее работы.</w:t>
      </w:r>
    </w:p>
    <w:p w:rsidR="006401AC" w:rsidRPr="006401AC" w:rsidRDefault="006401AC" w:rsidP="006401A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Миссионерские труды на Казанской земле святителя Филарета (Амфитеатрова) в первой половине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6401AC" w:rsidRPr="006401AC" w:rsidRDefault="006401AC" w:rsidP="006401A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«Манифест о веротерпимости» 1905 г. и его последствия в Казанское крае.</w:t>
      </w:r>
    </w:p>
    <w:p w:rsidR="006401AC" w:rsidRPr="006401AC" w:rsidRDefault="006401AC" w:rsidP="006401A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Ислам в Татарстане и Поволжье после переворота 1917 г. </w:t>
      </w:r>
    </w:p>
    <w:p w:rsidR="006401AC" w:rsidRPr="006401AC" w:rsidRDefault="006401AC" w:rsidP="006401A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Исторические мечети Казани.</w:t>
      </w:r>
    </w:p>
    <w:p w:rsidR="006401AC" w:rsidRPr="006401AC" w:rsidRDefault="006401AC" w:rsidP="006401AC">
      <w:pPr>
        <w:rPr>
          <w:rFonts w:ascii="Times New Roman" w:hAnsi="Times New Roman" w:cs="Times New Roman"/>
          <w:sz w:val="28"/>
          <w:szCs w:val="28"/>
        </w:rPr>
      </w:pPr>
    </w:p>
    <w:p w:rsidR="006401AC" w:rsidRPr="006401AC" w:rsidRDefault="006401AC" w:rsidP="00640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</w:t>
      </w:r>
      <w:r w:rsidRPr="006401AC">
        <w:rPr>
          <w:rFonts w:ascii="Times New Roman" w:hAnsi="Times New Roman" w:cs="Times New Roman"/>
          <w:sz w:val="28"/>
          <w:szCs w:val="28"/>
        </w:rPr>
        <w:t>9. Методология полемики с исламом.</w:t>
      </w:r>
    </w:p>
    <w:p w:rsidR="006401AC" w:rsidRPr="006401AC" w:rsidRDefault="006401AC" w:rsidP="006401A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Методологические основы богословской полемики с исламом.</w:t>
      </w:r>
    </w:p>
    <w:p w:rsidR="006401AC" w:rsidRPr="006401AC" w:rsidRDefault="006401AC" w:rsidP="006401A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Система изучения и методология критики исламского богословия в Казанской Духовной Академии до 1917 г.</w:t>
      </w:r>
    </w:p>
    <w:p w:rsidR="006401AC" w:rsidRPr="006401AC" w:rsidRDefault="006401AC" w:rsidP="006401A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Антиисламская апологетика в Казанской Духовной Академии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веке. </w:t>
      </w:r>
    </w:p>
    <w:p w:rsidR="006401AC" w:rsidRPr="006401AC" w:rsidRDefault="006401AC" w:rsidP="006401A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Выдающиеся миссионеры Казанского края в среде татар-мусульман. Н.И. Ильминский, протоиерей В.А.Малов и другие.</w:t>
      </w:r>
    </w:p>
    <w:p w:rsidR="006401AC" w:rsidRPr="006401AC" w:rsidRDefault="006401AC" w:rsidP="006401A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Деятели мусульманского просвещения в Казанском крае и их взгляды. Х. Фаизханов, Ш. Марджани. Джадидитское движение в Татарстане.</w:t>
      </w:r>
    </w:p>
    <w:p w:rsidR="006401AC" w:rsidRPr="006401AC" w:rsidRDefault="006401AC" w:rsidP="006401A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Современное состояние ислама в Поволжье. Структура и деятельность Духовного Управления Мусульман (ДУМ) в Татарстане.</w:t>
      </w:r>
    </w:p>
    <w:p w:rsidR="006401AC" w:rsidRPr="006401AC" w:rsidRDefault="006401AC" w:rsidP="006401AC">
      <w:pPr>
        <w:rPr>
          <w:rFonts w:ascii="Times New Roman" w:hAnsi="Times New Roman" w:cs="Times New Roman"/>
          <w:sz w:val="28"/>
          <w:szCs w:val="28"/>
        </w:rPr>
      </w:pPr>
    </w:p>
    <w:p w:rsidR="006401AC" w:rsidRPr="006401AC" w:rsidRDefault="006401AC" w:rsidP="006401AC">
      <w:pPr>
        <w:rPr>
          <w:rFonts w:ascii="Times New Roman" w:hAnsi="Times New Roman" w:cs="Times New Roman"/>
          <w:sz w:val="28"/>
          <w:szCs w:val="28"/>
        </w:rPr>
      </w:pPr>
    </w:p>
    <w:p w:rsidR="006401AC" w:rsidRPr="006401AC" w:rsidRDefault="006401AC" w:rsidP="00640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640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01AC">
        <w:rPr>
          <w:rFonts w:ascii="Times New Roman" w:hAnsi="Times New Roman" w:cs="Times New Roman"/>
          <w:sz w:val="28"/>
          <w:szCs w:val="28"/>
        </w:rPr>
        <w:t>10. Миссионерская система Н.И.Ильминского.</w:t>
      </w:r>
    </w:p>
    <w:p w:rsidR="006401AC" w:rsidRPr="006401AC" w:rsidRDefault="006401AC" w:rsidP="006401A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Предпосылки и методология миссионерской модели Н.И. Ильминского и ее отношение к исламу.</w:t>
      </w:r>
    </w:p>
    <w:p w:rsidR="006401AC" w:rsidRPr="006401AC" w:rsidRDefault="006401AC" w:rsidP="006401A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Лингвистическая основа миссионерской модели. Арабский, персидский и татарский языки в деле миссии среди поволжских татар.</w:t>
      </w:r>
    </w:p>
    <w:p w:rsidR="006401AC" w:rsidRPr="006401AC" w:rsidRDefault="006401AC" w:rsidP="006401A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Система миссионерских школ в деятельности Н.И.Ильминского.</w:t>
      </w:r>
    </w:p>
    <w:p w:rsidR="006401AC" w:rsidRPr="006401AC" w:rsidRDefault="006401AC" w:rsidP="006401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01AC" w:rsidRPr="006401AC" w:rsidRDefault="006401AC" w:rsidP="006401AC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Рекомендуемая литература.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Аб-Хамид ал-Газали. Воскрешение наук о вере. Избр. Главы. М., 1980.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Арщаруни А., Габидуллин Г. Очерки панисламизма и пантюркизма в России. М. 1931.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Большаков О.Г. История Халифата. В 3-х т. М. 1998.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Босворт К.Э. Мусульманские династии. М., 1971.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lastRenderedPageBreak/>
        <w:t>Валиди Дж. Очерк истории образованности и литературы татар (до революции 1917 г.). М.-Пг. 1923.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Васильев Л. С. История религий Востока. М., 1983.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Гайнутдин В., муфтий. Ислам в современной России. М., 2004.</w:t>
      </w:r>
    </w:p>
    <w:p w:rsidR="006401AC" w:rsidRPr="006401AC" w:rsidRDefault="006401AC" w:rsidP="006401AC">
      <w:pPr>
        <w:pStyle w:val="aa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401AC">
        <w:rPr>
          <w:rFonts w:ascii="Times New Roman" w:hAnsi="Times New Roman"/>
          <w:sz w:val="28"/>
          <w:szCs w:val="28"/>
        </w:rPr>
        <w:t>Гамсун Кнут. Основы мусульманского права. Ставрополь, 1991.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Глаголев С. Коран. Богословский вестник, т. 1, 1904.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Гольдциер И. Культ святых в исламе. М. 1936.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Грюненбаум Г.Э. Классический ислам. Очерк истории (600-1258). М., 1988.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Грюненбаум Г.Э. Основные черты арабо-мусульманской культуры. М., 1981.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Исак Ф. Быть мусульманином. М., ФАИР-ПРЕСС. 2002.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Ислам. Энциклопедический словарь. М., 1991.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Ирвинг В. Жизнь Мухаммеда. М., 1990.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Ирмияева Т.Ю. История мусульманского мира от Халифата до Блистательной порты. Изд. «Урал», 2001.</w:t>
      </w:r>
    </w:p>
    <w:p w:rsidR="006401AC" w:rsidRPr="006401AC" w:rsidRDefault="006401AC" w:rsidP="006401AC">
      <w:pPr>
        <w:pStyle w:val="aa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401AC">
        <w:rPr>
          <w:rFonts w:ascii="Times New Roman" w:hAnsi="Times New Roman"/>
          <w:sz w:val="28"/>
          <w:szCs w:val="28"/>
        </w:rPr>
        <w:t>История народов Северного Кавказа с древних времен до конца XVIII в. М., 1988.</w:t>
      </w:r>
    </w:p>
    <w:p w:rsidR="006401AC" w:rsidRPr="006401AC" w:rsidRDefault="006401AC" w:rsidP="006401AC">
      <w:pPr>
        <w:pStyle w:val="aa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401AC">
        <w:rPr>
          <w:rFonts w:ascii="Times New Roman" w:hAnsi="Times New Roman"/>
          <w:sz w:val="28"/>
          <w:szCs w:val="28"/>
        </w:rPr>
        <w:t>История народов Северного Кавказа с конца XVIII в. - 1917 гг. М., 1988.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Керимов Г. М. Суфизм: Мистическая ветвь в исламе.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Климович Л.И. Ислам. М., 1965.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Ковалевский М. Закон и обычай на Кавказе. М., 1890.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Коренчук Е.Г. История арабских народов Ближнего Востока. М., 1988.</w:t>
      </w:r>
    </w:p>
    <w:p w:rsidR="006401AC" w:rsidRPr="006401AC" w:rsidRDefault="006401AC" w:rsidP="006401AC">
      <w:pPr>
        <w:pStyle w:val="aa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401AC">
        <w:rPr>
          <w:rFonts w:ascii="Times New Roman" w:hAnsi="Times New Roman"/>
          <w:sz w:val="28"/>
          <w:szCs w:val="28"/>
        </w:rPr>
        <w:t xml:space="preserve">Леонтович Ф. Адаты кавказских горцев. “Этнографич. обозр.”, кн.1, 1890 </w:t>
      </w:r>
    </w:p>
    <w:p w:rsidR="006401AC" w:rsidRPr="006401AC" w:rsidRDefault="006401AC" w:rsidP="006401AC">
      <w:pPr>
        <w:pStyle w:val="aa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401AC">
        <w:rPr>
          <w:rFonts w:ascii="Times New Roman" w:hAnsi="Times New Roman"/>
          <w:sz w:val="28"/>
          <w:szCs w:val="28"/>
        </w:rPr>
        <w:t>Лонда Р. Г. “Исламский “фундаментализм”. Журнал “Вопросы Истории”. N 1, 1993.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Максуд Рукайя. Ислам. М., 2001. Изд. «Грандиозный мир».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  <w:shd w:val="clear" w:color="auto" w:fill="F8F7F4"/>
        </w:rPr>
        <w:t>Е. Малов, прот. О Новокрещенской конторе. Казань, 1878.</w:t>
      </w:r>
      <w:r w:rsidRPr="00640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Массэ А. Ислам. Очерк истории. М., 1982.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Мец А. Мусульманский ренессанс. М., 1977.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Мусульманский мир. Сборник статей. Казань, 1996.</w:t>
      </w:r>
    </w:p>
    <w:p w:rsidR="006401AC" w:rsidRPr="006401AC" w:rsidRDefault="006401AC" w:rsidP="006401AC">
      <w:pPr>
        <w:pStyle w:val="aa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401AC">
        <w:rPr>
          <w:rFonts w:ascii="Times New Roman" w:hAnsi="Times New Roman"/>
          <w:sz w:val="28"/>
          <w:szCs w:val="28"/>
        </w:rPr>
        <w:t>Мухаммед Ибн Джамиль Зину. Столпы ислама и веры. М., 1992.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Панова В.Ф. Вахтин Ю.Б. Жизнь Мухаммеда. М., 1990.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Пиотровский М.Б. Коранические сказания. М., 1991.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Православный ответ исламу. Сборник статей. М., 2007.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Резван Е.А. Коран и его толкования: (Тексты, переводы, комментарии).Спб, 2000.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Религия и церковь в России и за рубежом: Информ. бюллетень РАГС при Президенте РФ, N 3, 1995.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Родионов М.А. Ислам классический. Спб, 2001. Изд. «Петербургское востоковедение».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Рождественский Н. Неожиданный шариат. М., 2010.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lastRenderedPageBreak/>
        <w:t>Сагадеев А.В. Ибн Руш (Аверроэс). М. 1973.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Соловьев В. С. Мухаммед - основатель ислама. М., 1994.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Степанянц М.Т. Философские аспекты суфизма. М., 1987.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Сюкияйнен Л. Р. Мусульманское право: Вопросы теории и практики. М., 1986.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Фильштинский И.М. История арабов и халифата (750-1517 гг.). М., 1999.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Форвард М. Мухаммад. Краткая биография. М., 2002. Изд. «Грандиозный мир».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Хрестоматия по исламу. Пер. с арабского, введ. и прим. М., 1994.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Экономцев И., протоиерей. Письмо святителя Григория Паламы из азиатского плена в книге “Православие, Византия, Россия”. Париж, 1989.</w:t>
      </w:r>
    </w:p>
    <w:p w:rsidR="006401AC" w:rsidRPr="006401AC" w:rsidRDefault="006401AC" w:rsidP="006401AC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Эрнст К. Суфизм. М., 2002. Изд. «Грандиозный мир».</w:t>
      </w:r>
    </w:p>
    <w:p w:rsidR="006401AC" w:rsidRPr="006401AC" w:rsidRDefault="006401AC" w:rsidP="006401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01AC" w:rsidRPr="006401AC" w:rsidSect="00D802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216" w:rsidRDefault="00BA1216" w:rsidP="00423115">
      <w:pPr>
        <w:spacing w:after="0" w:line="240" w:lineRule="auto"/>
      </w:pPr>
      <w:r>
        <w:separator/>
      </w:r>
    </w:p>
  </w:endnote>
  <w:endnote w:type="continuationSeparator" w:id="1">
    <w:p w:rsidR="00BA1216" w:rsidRDefault="00BA1216" w:rsidP="0042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9880"/>
    </w:sdtPr>
    <w:sdtContent>
      <w:p w:rsidR="00932A0A" w:rsidRDefault="006951DC">
        <w:pPr>
          <w:pStyle w:val="a8"/>
          <w:jc w:val="center"/>
        </w:pPr>
        <w:fldSimple w:instr=" PAGE   \* MERGEFORMAT ">
          <w:r w:rsidR="008A5E5D">
            <w:rPr>
              <w:noProof/>
            </w:rPr>
            <w:t>9</w:t>
          </w:r>
        </w:fldSimple>
      </w:p>
    </w:sdtContent>
  </w:sdt>
  <w:p w:rsidR="00932A0A" w:rsidRDefault="00932A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216" w:rsidRDefault="00BA1216" w:rsidP="00423115">
      <w:pPr>
        <w:spacing w:after="0" w:line="240" w:lineRule="auto"/>
      </w:pPr>
      <w:r>
        <w:separator/>
      </w:r>
    </w:p>
  </w:footnote>
  <w:footnote w:type="continuationSeparator" w:id="1">
    <w:p w:rsidR="00BA1216" w:rsidRDefault="00BA1216" w:rsidP="0042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278"/>
    <w:multiLevelType w:val="hybridMultilevel"/>
    <w:tmpl w:val="9B127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B00E8"/>
    <w:multiLevelType w:val="hybridMultilevel"/>
    <w:tmpl w:val="E604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2413"/>
    <w:multiLevelType w:val="hybridMultilevel"/>
    <w:tmpl w:val="9AEE2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5458"/>
    <w:multiLevelType w:val="hybridMultilevel"/>
    <w:tmpl w:val="4CCED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48D5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C6525B"/>
    <w:multiLevelType w:val="hybridMultilevel"/>
    <w:tmpl w:val="C46E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2B4D"/>
    <w:multiLevelType w:val="hybridMultilevel"/>
    <w:tmpl w:val="5BAC66C4"/>
    <w:lvl w:ilvl="0" w:tplc="201E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0F6C66"/>
    <w:multiLevelType w:val="multilevel"/>
    <w:tmpl w:val="F8D6E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0C61C94"/>
    <w:multiLevelType w:val="hybridMultilevel"/>
    <w:tmpl w:val="22E075CE"/>
    <w:lvl w:ilvl="0" w:tplc="20D618DC">
      <w:start w:val="1"/>
      <w:numFmt w:val="decimal"/>
      <w:lvlText w:val="%1."/>
      <w:lvlJc w:val="left"/>
      <w:pPr>
        <w:tabs>
          <w:tab w:val="num" w:pos="-165"/>
        </w:tabs>
        <w:ind w:left="-16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118B262C"/>
    <w:multiLevelType w:val="multilevel"/>
    <w:tmpl w:val="1724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2CC50D8"/>
    <w:multiLevelType w:val="hybridMultilevel"/>
    <w:tmpl w:val="B7C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F1268"/>
    <w:multiLevelType w:val="hybridMultilevel"/>
    <w:tmpl w:val="B6E0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20BD"/>
    <w:multiLevelType w:val="hybridMultilevel"/>
    <w:tmpl w:val="9AEE2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F51F2"/>
    <w:multiLevelType w:val="hybridMultilevel"/>
    <w:tmpl w:val="69B8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C23AD"/>
    <w:multiLevelType w:val="hybridMultilevel"/>
    <w:tmpl w:val="A9B412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1D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26FF3DA5"/>
    <w:multiLevelType w:val="hybridMultilevel"/>
    <w:tmpl w:val="E108A17C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003120"/>
    <w:multiLevelType w:val="hybridMultilevel"/>
    <w:tmpl w:val="BA2CD5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1A69DA"/>
    <w:multiLevelType w:val="hybridMultilevel"/>
    <w:tmpl w:val="39B07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A163B"/>
    <w:multiLevelType w:val="hybridMultilevel"/>
    <w:tmpl w:val="16C83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F9781F"/>
    <w:multiLevelType w:val="hybridMultilevel"/>
    <w:tmpl w:val="F69411A8"/>
    <w:lvl w:ilvl="0" w:tplc="2822F9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04A3D"/>
    <w:multiLevelType w:val="hybridMultilevel"/>
    <w:tmpl w:val="B2CA6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E736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1F1DC1"/>
    <w:multiLevelType w:val="hybridMultilevel"/>
    <w:tmpl w:val="1F1A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614CD"/>
    <w:multiLevelType w:val="hybridMultilevel"/>
    <w:tmpl w:val="6068DB9C"/>
    <w:lvl w:ilvl="0" w:tplc="624C648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9954F6"/>
    <w:multiLevelType w:val="hybridMultilevel"/>
    <w:tmpl w:val="7700B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6A1706"/>
    <w:multiLevelType w:val="hybridMultilevel"/>
    <w:tmpl w:val="81949F7E"/>
    <w:lvl w:ilvl="0" w:tplc="50FAF2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A44B58"/>
    <w:multiLevelType w:val="hybridMultilevel"/>
    <w:tmpl w:val="32BA7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7E7B17"/>
    <w:multiLevelType w:val="hybridMultilevel"/>
    <w:tmpl w:val="C5D615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975709"/>
    <w:multiLevelType w:val="hybridMultilevel"/>
    <w:tmpl w:val="27DEF2EC"/>
    <w:lvl w:ilvl="0" w:tplc="F878D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D62B33"/>
    <w:multiLevelType w:val="hybridMultilevel"/>
    <w:tmpl w:val="9DE037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8C056D"/>
    <w:multiLevelType w:val="hybridMultilevel"/>
    <w:tmpl w:val="F12EFAEE"/>
    <w:lvl w:ilvl="0" w:tplc="9F7277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114FF9"/>
    <w:multiLevelType w:val="hybridMultilevel"/>
    <w:tmpl w:val="7186BEA4"/>
    <w:lvl w:ilvl="0" w:tplc="F8FEEB54">
      <w:start w:val="1"/>
      <w:numFmt w:val="decimal"/>
      <w:lvlText w:val="%1)"/>
      <w:lvlJc w:val="left"/>
      <w:pPr>
        <w:ind w:left="360" w:hanging="360"/>
      </w:pPr>
      <w:rPr>
        <w:rFonts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C02C1"/>
    <w:multiLevelType w:val="hybridMultilevel"/>
    <w:tmpl w:val="42F2ACEE"/>
    <w:lvl w:ilvl="0" w:tplc="BF7478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AD7009"/>
    <w:multiLevelType w:val="hybridMultilevel"/>
    <w:tmpl w:val="8634F1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060836"/>
    <w:multiLevelType w:val="hybridMultilevel"/>
    <w:tmpl w:val="90940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477E27"/>
    <w:multiLevelType w:val="hybridMultilevel"/>
    <w:tmpl w:val="030051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0C624F"/>
    <w:multiLevelType w:val="hybridMultilevel"/>
    <w:tmpl w:val="046274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CA2043"/>
    <w:multiLevelType w:val="hybridMultilevel"/>
    <w:tmpl w:val="AE3A9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9C1687"/>
    <w:multiLevelType w:val="hybridMultilevel"/>
    <w:tmpl w:val="EFEA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F428A"/>
    <w:multiLevelType w:val="hybridMultilevel"/>
    <w:tmpl w:val="25F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A2232"/>
    <w:multiLevelType w:val="hybridMultilevel"/>
    <w:tmpl w:val="F9C47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BC4BBC"/>
    <w:multiLevelType w:val="hybridMultilevel"/>
    <w:tmpl w:val="058E99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3C52CF"/>
    <w:multiLevelType w:val="hybridMultilevel"/>
    <w:tmpl w:val="5A76D748"/>
    <w:lvl w:ilvl="0" w:tplc="AB542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A9938" w:tentative="1">
      <w:start w:val="1"/>
      <w:numFmt w:val="lowerLetter"/>
      <w:lvlText w:val="%2."/>
      <w:lvlJc w:val="left"/>
      <w:pPr>
        <w:ind w:left="1440" w:hanging="360"/>
      </w:pPr>
    </w:lvl>
    <w:lvl w:ilvl="2" w:tplc="A358CE6E" w:tentative="1">
      <w:start w:val="1"/>
      <w:numFmt w:val="lowerRoman"/>
      <w:lvlText w:val="%3."/>
      <w:lvlJc w:val="right"/>
      <w:pPr>
        <w:ind w:left="2160" w:hanging="180"/>
      </w:pPr>
    </w:lvl>
    <w:lvl w:ilvl="3" w:tplc="03B82282" w:tentative="1">
      <w:start w:val="1"/>
      <w:numFmt w:val="decimal"/>
      <w:lvlText w:val="%4."/>
      <w:lvlJc w:val="left"/>
      <w:pPr>
        <w:ind w:left="2880" w:hanging="360"/>
      </w:pPr>
    </w:lvl>
    <w:lvl w:ilvl="4" w:tplc="5CC44852" w:tentative="1">
      <w:start w:val="1"/>
      <w:numFmt w:val="lowerLetter"/>
      <w:lvlText w:val="%5."/>
      <w:lvlJc w:val="left"/>
      <w:pPr>
        <w:ind w:left="3600" w:hanging="360"/>
      </w:pPr>
    </w:lvl>
    <w:lvl w:ilvl="5" w:tplc="FABCA3C4" w:tentative="1">
      <w:start w:val="1"/>
      <w:numFmt w:val="lowerRoman"/>
      <w:lvlText w:val="%6."/>
      <w:lvlJc w:val="right"/>
      <w:pPr>
        <w:ind w:left="4320" w:hanging="180"/>
      </w:pPr>
    </w:lvl>
    <w:lvl w:ilvl="6" w:tplc="2E5C0974" w:tentative="1">
      <w:start w:val="1"/>
      <w:numFmt w:val="decimal"/>
      <w:lvlText w:val="%7."/>
      <w:lvlJc w:val="left"/>
      <w:pPr>
        <w:ind w:left="5040" w:hanging="360"/>
      </w:pPr>
    </w:lvl>
    <w:lvl w:ilvl="7" w:tplc="2A8A437C" w:tentative="1">
      <w:start w:val="1"/>
      <w:numFmt w:val="lowerLetter"/>
      <w:lvlText w:val="%8."/>
      <w:lvlJc w:val="left"/>
      <w:pPr>
        <w:ind w:left="5760" w:hanging="360"/>
      </w:pPr>
    </w:lvl>
    <w:lvl w:ilvl="8" w:tplc="6B946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40236"/>
    <w:multiLevelType w:val="hybridMultilevel"/>
    <w:tmpl w:val="8A3461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1E442E"/>
    <w:multiLevelType w:val="hybridMultilevel"/>
    <w:tmpl w:val="88FC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3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79C5E84"/>
    <w:multiLevelType w:val="hybridMultilevel"/>
    <w:tmpl w:val="B4440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7F1617"/>
    <w:multiLevelType w:val="multilevel"/>
    <w:tmpl w:val="A62A1C3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C8F4DF2"/>
    <w:multiLevelType w:val="hybridMultilevel"/>
    <w:tmpl w:val="9AB2259E"/>
    <w:lvl w:ilvl="0" w:tplc="99BE8F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4"/>
  </w:num>
  <w:num w:numId="3">
    <w:abstractNumId w:val="46"/>
  </w:num>
  <w:num w:numId="4">
    <w:abstractNumId w:val="5"/>
  </w:num>
  <w:num w:numId="5">
    <w:abstractNumId w:val="11"/>
  </w:num>
  <w:num w:numId="6">
    <w:abstractNumId w:val="45"/>
    <w:lvlOverride w:ilvl="0">
      <w:startOverride w:val="1"/>
    </w:lvlOverride>
  </w:num>
  <w:num w:numId="7">
    <w:abstractNumId w:val="7"/>
  </w:num>
  <w:num w:numId="8">
    <w:abstractNumId w:val="21"/>
  </w:num>
  <w:num w:numId="9">
    <w:abstractNumId w:val="47"/>
  </w:num>
  <w:num w:numId="10">
    <w:abstractNumId w:val="23"/>
  </w:num>
  <w:num w:numId="11">
    <w:abstractNumId w:val="2"/>
  </w:num>
  <w:num w:numId="12">
    <w:abstractNumId w:val="15"/>
  </w:num>
  <w:num w:numId="13">
    <w:abstractNumId w:val="13"/>
  </w:num>
  <w:num w:numId="14">
    <w:abstractNumId w:val="3"/>
  </w:num>
  <w:num w:numId="15">
    <w:abstractNumId w:val="20"/>
  </w:num>
  <w:num w:numId="16">
    <w:abstractNumId w:val="34"/>
  </w:num>
  <w:num w:numId="17">
    <w:abstractNumId w:val="18"/>
  </w:num>
  <w:num w:numId="18">
    <w:abstractNumId w:val="26"/>
  </w:num>
  <w:num w:numId="19">
    <w:abstractNumId w:val="0"/>
  </w:num>
  <w:num w:numId="20">
    <w:abstractNumId w:val="17"/>
  </w:num>
  <w:num w:numId="21">
    <w:abstractNumId w:val="37"/>
  </w:num>
  <w:num w:numId="22">
    <w:abstractNumId w:val="28"/>
  </w:num>
  <w:num w:numId="23">
    <w:abstractNumId w:val="31"/>
  </w:num>
  <w:num w:numId="24">
    <w:abstractNumId w:val="29"/>
  </w:num>
  <w:num w:numId="25">
    <w:abstractNumId w:val="4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4"/>
  </w:num>
  <w:num w:numId="35">
    <w:abstractNumId w:val="30"/>
  </w:num>
  <w:num w:numId="36">
    <w:abstractNumId w:val="41"/>
  </w:num>
  <w:num w:numId="37">
    <w:abstractNumId w:val="33"/>
  </w:num>
  <w:num w:numId="38">
    <w:abstractNumId w:val="19"/>
  </w:num>
  <w:num w:numId="39">
    <w:abstractNumId w:val="38"/>
  </w:num>
  <w:num w:numId="40">
    <w:abstractNumId w:val="8"/>
  </w:num>
  <w:num w:numId="41">
    <w:abstractNumId w:val="12"/>
  </w:num>
  <w:num w:numId="42">
    <w:abstractNumId w:val="6"/>
  </w:num>
  <w:num w:numId="43">
    <w:abstractNumId w:val="4"/>
  </w:num>
  <w:num w:numId="44">
    <w:abstractNumId w:val="44"/>
  </w:num>
  <w:num w:numId="45">
    <w:abstractNumId w:val="39"/>
  </w:num>
  <w:num w:numId="46">
    <w:abstractNumId w:val="9"/>
  </w:num>
  <w:num w:numId="47">
    <w:abstractNumId w:val="22"/>
  </w:num>
  <w:num w:numId="48">
    <w:abstractNumId w:val="10"/>
  </w:num>
  <w:num w:numId="49">
    <w:abstractNumId w:val="1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A56"/>
    <w:rsid w:val="001161E7"/>
    <w:rsid w:val="003E79DA"/>
    <w:rsid w:val="00423115"/>
    <w:rsid w:val="004A148D"/>
    <w:rsid w:val="004A5E02"/>
    <w:rsid w:val="00571072"/>
    <w:rsid w:val="005C28A0"/>
    <w:rsid w:val="006401AC"/>
    <w:rsid w:val="006951DC"/>
    <w:rsid w:val="00810BF4"/>
    <w:rsid w:val="00821A56"/>
    <w:rsid w:val="008A5E5D"/>
    <w:rsid w:val="00932A0A"/>
    <w:rsid w:val="009C73E3"/>
    <w:rsid w:val="00BA1216"/>
    <w:rsid w:val="00D30A43"/>
    <w:rsid w:val="00D802DA"/>
    <w:rsid w:val="00EF2EE2"/>
    <w:rsid w:val="00F4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DA"/>
  </w:style>
  <w:style w:type="paragraph" w:styleId="1">
    <w:name w:val="heading 1"/>
    <w:basedOn w:val="a"/>
    <w:next w:val="a"/>
    <w:link w:val="10"/>
    <w:qFormat/>
    <w:rsid w:val="009C73E3"/>
    <w:pPr>
      <w:keepNext/>
      <w:spacing w:after="0" w:line="240" w:lineRule="auto"/>
      <w:ind w:right="-1418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73E3"/>
    <w:rPr>
      <w:rFonts w:ascii="Times New Roman" w:eastAsia="Arial Unicode MS" w:hAnsi="Times New Roman" w:cs="Times New Roman"/>
      <w:b/>
      <w:sz w:val="28"/>
      <w:szCs w:val="20"/>
    </w:rPr>
  </w:style>
  <w:style w:type="character" w:styleId="a4">
    <w:name w:val="Hyperlink"/>
    <w:rsid w:val="00EF2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EE2"/>
  </w:style>
  <w:style w:type="paragraph" w:styleId="a5">
    <w:name w:val="No Spacing"/>
    <w:uiPriority w:val="1"/>
    <w:qFormat/>
    <w:rsid w:val="0042311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2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3115"/>
  </w:style>
  <w:style w:type="paragraph" w:styleId="a8">
    <w:name w:val="footer"/>
    <w:basedOn w:val="a"/>
    <w:link w:val="a9"/>
    <w:uiPriority w:val="99"/>
    <w:unhideWhenUsed/>
    <w:rsid w:val="0042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115"/>
  </w:style>
  <w:style w:type="paragraph" w:customStyle="1" w:styleId="aa">
    <w:name w:val="???????"/>
    <w:rsid w:val="006401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A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Иеромонах Роман</dc:creator>
  <cp:keywords/>
  <dc:description/>
  <cp:lastModifiedBy>Пользователь</cp:lastModifiedBy>
  <cp:revision>16</cp:revision>
  <dcterms:created xsi:type="dcterms:W3CDTF">2014-09-12T07:35:00Z</dcterms:created>
  <dcterms:modified xsi:type="dcterms:W3CDTF">2014-10-09T10:57:00Z</dcterms:modified>
</cp:coreProperties>
</file>