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1" w:rsidRDefault="000004D1" w:rsidP="003E13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ПРАВОСЛАВНАЯ РЕЛИГИОЗНАЯ ОРГАНИЗАЦИЯ-УЧРЕЖДЕНИЕ</w:t>
      </w:r>
    </w:p>
    <w:p w:rsidR="000004D1" w:rsidRDefault="000004D1" w:rsidP="003E13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ВЫСШЕГО ПРОФЕСИОНАЛЬНОГО РЕЛИГИОЗНОГО ОБРАЗОВАНИЯ</w:t>
      </w:r>
    </w:p>
    <w:p w:rsidR="000004D1" w:rsidRDefault="000004D1" w:rsidP="003E13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КАЗАНСКАЯ ДУХОВНАЯ СЕМИНАРИЯ Г.КАЗАНИ РЕСПУБЛИКИ ТАТАРСТАН КАЗАНСКОЙ ЕПАРХИИ РУССКОЙ ПРАВОСЛАВНОЙ ЦЕРКВИ (МОСКОВСКИЙ ПАТРАРХАТ)</w:t>
      </w:r>
    </w:p>
    <w:p w:rsidR="000004D1" w:rsidRDefault="000004D1" w:rsidP="003E13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4D1" w:rsidRDefault="000004D1" w:rsidP="000428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04D1" w:rsidRDefault="000004D1" w:rsidP="00042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УЧЕБНОЙ ДИСЦИПЛИНЫ</w:t>
      </w:r>
    </w:p>
    <w:p w:rsidR="000004D1" w:rsidRDefault="000004D1" w:rsidP="00042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«БИБЛЕЙСКАЯ АРХЕОЛОГИЯ»</w:t>
      </w:r>
    </w:p>
    <w:p w:rsidR="000004D1" w:rsidRDefault="000004D1" w:rsidP="00042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118"/>
        <w:gridCol w:w="709"/>
        <w:gridCol w:w="5352"/>
      </w:tblGrid>
      <w:tr w:rsidR="000004D1" w:rsidRPr="00103860">
        <w:trPr>
          <w:trHeight w:val="690"/>
        </w:trPr>
        <w:tc>
          <w:tcPr>
            <w:tcW w:w="2392" w:type="dxa"/>
            <w:vMerge w:val="restart"/>
            <w:tcBorders>
              <w:top w:val="nil"/>
              <w:left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1038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(код по ГОС (ОКСО)/</w:t>
            </w:r>
            <w:proofErr w:type="gramEnd"/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ФГОС/учебному плану</w:t>
            </w: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направлению подготовки</w:t>
            </w: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специальности</w:t>
            </w: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специализация</w:t>
            </w: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/квалификация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  <w:tcBorders>
              <w:top w:val="nil"/>
              <w:left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дисциплины (модуля) по ГОС/ФГОС/учебному плану)</w:t>
            </w: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Теология</w:t>
            </w: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004D1" w:rsidRPr="00103860" w:rsidRDefault="000004D1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направления по ГОС/ФГОС ВПО)</w:t>
            </w: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 </w:t>
            </w:r>
          </w:p>
          <w:p w:rsidR="000004D1" w:rsidRPr="00103860" w:rsidRDefault="000004D1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специальности по ГОС/ФГОС ВПО)</w:t>
            </w: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магистр</w:t>
            </w: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____________________________________ </w:t>
            </w:r>
          </w:p>
          <w:p w:rsidR="000004D1" w:rsidRPr="00103860" w:rsidRDefault="000004D1" w:rsidP="00103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специализации по ГОС/ФГОС ВПО)</w:t>
            </w:r>
          </w:p>
        </w:tc>
      </w:tr>
      <w:tr w:rsidR="000004D1" w:rsidRPr="00103860">
        <w:tc>
          <w:tcPr>
            <w:tcW w:w="2392" w:type="dxa"/>
            <w:vMerge/>
            <w:tcBorders>
              <w:left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0004D1" w:rsidRPr="00103860" w:rsidRDefault="000004D1" w:rsidP="00103860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038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03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код)</w:t>
            </w:r>
          </w:p>
          <w:p w:rsidR="000004D1" w:rsidRPr="00103860" w:rsidRDefault="000004D1" w:rsidP="00103860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004D1" w:rsidRPr="00103860" w:rsidRDefault="000004D1" w:rsidP="00103860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52" w:type="dxa"/>
            <w:vMerge/>
            <w:tcBorders>
              <w:left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04D1" w:rsidRPr="00103860">
        <w:trPr>
          <w:trHeight w:val="618"/>
        </w:trPr>
        <w:tc>
          <w:tcPr>
            <w:tcW w:w="2392" w:type="dxa"/>
            <w:vMerge/>
            <w:tcBorders>
              <w:left w:val="nil"/>
              <w:bottom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0004D1" w:rsidRPr="00103860" w:rsidRDefault="000004D1" w:rsidP="00103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004D1" w:rsidRPr="00103860" w:rsidRDefault="000004D1" w:rsidP="00103860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(код)</w:t>
            </w:r>
          </w:p>
          <w:p w:rsidR="000004D1" w:rsidRPr="00103860" w:rsidRDefault="000004D1" w:rsidP="00103860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0004D1" w:rsidRPr="00103860" w:rsidRDefault="000004D1" w:rsidP="00103860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4D1" w:rsidRPr="00103860" w:rsidRDefault="000004D1" w:rsidP="00103860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0004D1" w:rsidRPr="00103860" w:rsidRDefault="000004D1" w:rsidP="00103860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8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(код)</w:t>
            </w:r>
          </w:p>
        </w:tc>
        <w:tc>
          <w:tcPr>
            <w:tcW w:w="5352" w:type="dxa"/>
            <w:vMerge/>
            <w:tcBorders>
              <w:left w:val="nil"/>
              <w:bottom w:val="nil"/>
              <w:right w:val="nil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004D1" w:rsidRPr="00042826" w:rsidRDefault="000004D1" w:rsidP="00156402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04D1" w:rsidRDefault="000004D1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47D" w:rsidRDefault="000D347D" w:rsidP="001A59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7D" w:rsidRDefault="000D347D" w:rsidP="001A59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7D" w:rsidRDefault="000D347D" w:rsidP="001A59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7D" w:rsidRDefault="000D347D" w:rsidP="001A59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7D" w:rsidRDefault="000D347D" w:rsidP="001A59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D1" w:rsidRPr="001A59A9" w:rsidRDefault="000004D1" w:rsidP="001A59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Казань </w:t>
      </w:r>
    </w:p>
    <w:p w:rsidR="000004D1" w:rsidRPr="00156402" w:rsidRDefault="000004D1" w:rsidP="00453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освоения учебной дисциплины</w:t>
      </w:r>
    </w:p>
    <w:p w:rsidR="000004D1" w:rsidRPr="00E304AD" w:rsidRDefault="000004D1" w:rsidP="00E304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E304A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04AD">
        <w:rPr>
          <w:rFonts w:ascii="Times New Roman" w:hAnsi="Times New Roman" w:cs="Times New Roman"/>
          <w:sz w:val="24"/>
          <w:szCs w:val="24"/>
        </w:rPr>
        <w:t xml:space="preserve"> определяется требованиями подготовки выпускников </w:t>
      </w:r>
      <w:r>
        <w:rPr>
          <w:rFonts w:ascii="Times New Roman" w:hAnsi="Times New Roman" w:cs="Times New Roman"/>
          <w:sz w:val="24"/>
          <w:szCs w:val="24"/>
        </w:rPr>
        <w:t>Казанской духовной семинарии.</w:t>
      </w:r>
      <w:r w:rsidRPr="00E304AD">
        <w:rPr>
          <w:rFonts w:ascii="Times New Roman" w:hAnsi="Times New Roman" w:cs="Times New Roman"/>
          <w:sz w:val="24"/>
          <w:szCs w:val="24"/>
        </w:rPr>
        <w:t xml:space="preserve"> Программа посвящена изучению библейской археологии как необходимого элемента общей библейско-богословской и исторической культуры студентов, без которой невозможно глубокое знание Священного Писания.</w:t>
      </w:r>
    </w:p>
    <w:p w:rsidR="000004D1" w:rsidRPr="00E304AD" w:rsidRDefault="000004D1" w:rsidP="00E304AD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4AD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0004D1" w:rsidRPr="00E304AD" w:rsidRDefault="000004D1" w:rsidP="00E304A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AD">
        <w:rPr>
          <w:rFonts w:ascii="Times New Roman" w:hAnsi="Times New Roman" w:cs="Times New Roman"/>
          <w:sz w:val="24"/>
          <w:szCs w:val="24"/>
        </w:rPr>
        <w:t>Формирование у студентов знаний об основных археологических периодах и "памятниках библейских стран Ближнего Востока, сформировать общее представление о доисторическом прошлом регионов, в которых разворачивались основные события Ветхого и Нового Завета.</w:t>
      </w:r>
    </w:p>
    <w:p w:rsidR="000004D1" w:rsidRPr="00E304AD" w:rsidRDefault="000004D1" w:rsidP="00E304A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AD">
        <w:rPr>
          <w:rFonts w:ascii="Times New Roman" w:hAnsi="Times New Roman" w:cs="Times New Roman"/>
          <w:sz w:val="24"/>
          <w:szCs w:val="24"/>
        </w:rPr>
        <w:t>Достижение студентами понимания актуальности предмета для более глубокого изучения Священного Писания и для подтверждения его историчности.</w:t>
      </w:r>
    </w:p>
    <w:p w:rsidR="000004D1" w:rsidRPr="00E304AD" w:rsidRDefault="000004D1" w:rsidP="00E304A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AD">
        <w:rPr>
          <w:rFonts w:ascii="Times New Roman" w:hAnsi="Times New Roman" w:cs="Times New Roman"/>
          <w:sz w:val="24"/>
          <w:szCs w:val="24"/>
        </w:rPr>
        <w:t>Овладение студентами навыками ориентирования в круге проблем современной Ближневосточной археологии и умением согласовать археологические данные и свидетельства Священного Писания.</w:t>
      </w:r>
    </w:p>
    <w:p w:rsidR="000004D1" w:rsidRPr="00156402" w:rsidRDefault="000004D1" w:rsidP="00E304A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4AD">
        <w:rPr>
          <w:rFonts w:ascii="Times New Roman" w:hAnsi="Times New Roman" w:cs="Times New Roman"/>
          <w:sz w:val="24"/>
          <w:szCs w:val="24"/>
        </w:rPr>
        <w:t>Умение включить Библейскую археологию в контекст общей археологии. Студенты должны получить представление об основных методиках проведения археологических раскопок и датировки археологических находок.</w:t>
      </w:r>
    </w:p>
    <w:p w:rsidR="000004D1" w:rsidRPr="00156402" w:rsidRDefault="000004D1" w:rsidP="00842069">
      <w:pPr>
        <w:pStyle w:val="a3"/>
        <w:numPr>
          <w:ilvl w:val="0"/>
          <w:numId w:val="1"/>
        </w:numPr>
        <w:spacing w:line="24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40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магистратуры.</w:t>
      </w:r>
    </w:p>
    <w:p w:rsidR="000004D1" w:rsidRPr="00156402" w:rsidRDefault="000004D1" w:rsidP="0084206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4AD">
        <w:rPr>
          <w:rFonts w:ascii="Times New Roman" w:hAnsi="Times New Roman" w:cs="Times New Roman"/>
          <w:b/>
          <w:bCs/>
          <w:sz w:val="24"/>
          <w:szCs w:val="24"/>
        </w:rPr>
        <w:t>В.2.2.1</w:t>
      </w:r>
      <w:r w:rsidRPr="00156402">
        <w:rPr>
          <w:rFonts w:ascii="Times New Roman" w:hAnsi="Times New Roman" w:cs="Times New Roman"/>
          <w:b/>
          <w:bCs/>
          <w:sz w:val="24"/>
          <w:szCs w:val="24"/>
        </w:rPr>
        <w:t>. Модуль «</w:t>
      </w:r>
      <w:r w:rsidRPr="00E304AD">
        <w:rPr>
          <w:rFonts w:ascii="Times New Roman" w:hAnsi="Times New Roman" w:cs="Times New Roman"/>
          <w:b/>
          <w:bCs/>
          <w:sz w:val="24"/>
          <w:szCs w:val="24"/>
        </w:rPr>
        <w:t>Церковно-исторические дисциплины</w:t>
      </w:r>
      <w:r w:rsidRPr="001564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04D1" w:rsidRDefault="000004D1" w:rsidP="0084206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AD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E304AD">
        <w:rPr>
          <w:rFonts w:ascii="Times New Roman" w:hAnsi="Times New Roman" w:cs="Times New Roman"/>
          <w:sz w:val="24"/>
          <w:szCs w:val="24"/>
        </w:rPr>
        <w:t xml:space="preserve"> интеграция: с историей библейских стран, библейским богословием, экзегетикой Священного Писания, библейской герменевтикой, тексто</w:t>
      </w:r>
      <w:r>
        <w:rPr>
          <w:rFonts w:ascii="Times New Roman" w:hAnsi="Times New Roman" w:cs="Times New Roman"/>
          <w:sz w:val="24"/>
          <w:szCs w:val="24"/>
        </w:rPr>
        <w:t>логией Ветхого и Нового Завета</w:t>
      </w:r>
      <w:r w:rsidRPr="00E304AD">
        <w:rPr>
          <w:rFonts w:ascii="Times New Roman" w:hAnsi="Times New Roman" w:cs="Times New Roman"/>
          <w:sz w:val="24"/>
          <w:szCs w:val="24"/>
        </w:rPr>
        <w:t>.</w:t>
      </w:r>
    </w:p>
    <w:p w:rsidR="000004D1" w:rsidRDefault="000004D1" w:rsidP="00E63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33D7">
        <w:rPr>
          <w:rFonts w:ascii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0004D1" w:rsidRDefault="000004D1" w:rsidP="00E633D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004D1" w:rsidRPr="00511CA6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i/>
          <w:iCs/>
          <w:sz w:val="24"/>
          <w:szCs w:val="24"/>
        </w:rPr>
        <w:t>ознакомиться</w:t>
      </w:r>
      <w:r w:rsidRPr="00511CA6">
        <w:rPr>
          <w:rFonts w:ascii="Times New Roman" w:hAnsi="Times New Roman" w:cs="Times New Roman"/>
          <w:sz w:val="24"/>
          <w:szCs w:val="24"/>
        </w:rPr>
        <w:t xml:space="preserve"> с общей периодизацией и характеристикой основных археологических периодов библейских стран;</w:t>
      </w:r>
    </w:p>
    <w:p w:rsidR="000004D1" w:rsidRPr="00511CA6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i/>
          <w:iCs/>
          <w:sz w:val="24"/>
          <w:szCs w:val="24"/>
        </w:rPr>
        <w:t>иметь представление</w:t>
      </w:r>
      <w:r w:rsidRPr="00511CA6">
        <w:rPr>
          <w:rFonts w:ascii="Times New Roman" w:hAnsi="Times New Roman" w:cs="Times New Roman"/>
          <w:sz w:val="24"/>
          <w:szCs w:val="24"/>
        </w:rPr>
        <w:t xml:space="preserve"> об основных методиках проведения археологических раскопок и датировки археологических находок;</w:t>
      </w:r>
    </w:p>
    <w:p w:rsidR="000004D1" w:rsidRPr="00511CA6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11CA6">
        <w:rPr>
          <w:rFonts w:ascii="Times New Roman" w:hAnsi="Times New Roman" w:cs="Times New Roman"/>
          <w:sz w:val="24"/>
          <w:szCs w:val="24"/>
        </w:rPr>
        <w:t xml:space="preserve"> общий исторический фон и контекст событий Библейской истории на основании археологических данных;</w:t>
      </w:r>
    </w:p>
    <w:p w:rsidR="000004D1" w:rsidRPr="00511CA6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511CA6">
        <w:rPr>
          <w:rFonts w:ascii="Times New Roman" w:hAnsi="Times New Roman" w:cs="Times New Roman"/>
          <w:sz w:val="24"/>
          <w:szCs w:val="24"/>
        </w:rPr>
        <w:t xml:space="preserve"> согласовать научные данные и свидетельства Священного Писания;</w:t>
      </w:r>
    </w:p>
    <w:p w:rsidR="000004D1" w:rsidRPr="00511CA6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511CA6">
        <w:rPr>
          <w:rFonts w:ascii="Times New Roman" w:hAnsi="Times New Roman" w:cs="Times New Roman"/>
          <w:sz w:val="24"/>
          <w:szCs w:val="24"/>
        </w:rPr>
        <w:t>способами обоснования историчности Священного Писания.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следующих компетенций, предусмотренных ФГОС по направлению подготовки ВПО 033400 – «Теология»: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общекультурных (ОК):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компетенции: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(ОК-1);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базовыми знаниями в области социально-гуманитарных наук (ОК-8);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приобретать и интерпретировать  с использованием современных информационных и образовательных технологий новые знания по всем разделам теологии и смежных дисциплин (ОК-11);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общепрофессиональных (ПК):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участвовать в научных исследованиях по теологической проблематике (ПК-3);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профильной направленностью) (ПК-14);</w:t>
      </w:r>
    </w:p>
    <w:p w:rsidR="000004D1" w:rsidRDefault="000004D1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B028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0004D1" w:rsidRDefault="000004D1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2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единицы, 72 часа.</w:t>
      </w:r>
    </w:p>
    <w:p w:rsidR="000004D1" w:rsidRDefault="000004D1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содержание.</w:t>
      </w:r>
    </w:p>
    <w:p w:rsidR="000004D1" w:rsidRPr="00511CA6" w:rsidRDefault="000004D1" w:rsidP="00511C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Введение. Предмет и задачи библейской археологии </w:t>
      </w:r>
    </w:p>
    <w:p w:rsidR="000004D1" w:rsidRPr="00511CA6" w:rsidRDefault="000004D1" w:rsidP="00511C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Методы библейской археологии.</w:t>
      </w:r>
    </w:p>
    <w:p w:rsidR="000004D1" w:rsidRPr="00511CA6" w:rsidRDefault="000004D1" w:rsidP="00511C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История зарождения и развития библейской археологии как науки.</w:t>
      </w:r>
    </w:p>
    <w:p w:rsidR="000004D1" w:rsidRPr="00511CA6" w:rsidRDefault="000004D1" w:rsidP="00511C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Ветхозаветная библейская археология.</w:t>
      </w:r>
    </w:p>
    <w:p w:rsidR="000004D1" w:rsidRPr="00511CA6" w:rsidRDefault="000004D1" w:rsidP="00511C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Новозаветная библейская археология.</w:t>
      </w:r>
    </w:p>
    <w:p w:rsidR="000004D1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511C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517"/>
        <w:gridCol w:w="453"/>
        <w:gridCol w:w="709"/>
        <w:gridCol w:w="450"/>
        <w:gridCol w:w="600"/>
        <w:gridCol w:w="660"/>
        <w:gridCol w:w="700"/>
        <w:gridCol w:w="2942"/>
      </w:tblGrid>
      <w:tr w:rsidR="000004D1" w:rsidRPr="00103860"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(по неделям семестра)</w:t>
            </w:r>
          </w:p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(по семестрам)</w:t>
            </w:r>
          </w:p>
        </w:tc>
      </w:tr>
      <w:tr w:rsidR="000004D1" w:rsidRPr="00103860"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4D1" w:rsidRPr="00103860">
        <w:tc>
          <w:tcPr>
            <w:tcW w:w="574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библейской археологии</w:t>
            </w: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занятии(1)</w:t>
            </w:r>
          </w:p>
        </w:tc>
      </w:tr>
      <w:tr w:rsidR="000004D1" w:rsidRPr="00103860">
        <w:tc>
          <w:tcPr>
            <w:tcW w:w="574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Методы библейской археологии</w:t>
            </w: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занятии(2), семинар (2)</w:t>
            </w:r>
          </w:p>
        </w:tc>
      </w:tr>
      <w:tr w:rsidR="000004D1" w:rsidRPr="00103860">
        <w:tc>
          <w:tcPr>
            <w:tcW w:w="574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История зарождения и развития библейской археологии как науки</w:t>
            </w:r>
          </w:p>
        </w:tc>
        <w:tc>
          <w:tcPr>
            <w:tcW w:w="453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5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занятии(3)</w:t>
            </w:r>
          </w:p>
        </w:tc>
      </w:tr>
      <w:tr w:rsidR="000004D1" w:rsidRPr="00103860">
        <w:tc>
          <w:tcPr>
            <w:tcW w:w="574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Ветхозаветная библейская археология</w:t>
            </w:r>
          </w:p>
        </w:tc>
        <w:tc>
          <w:tcPr>
            <w:tcW w:w="453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5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занятии(4), семинар (4)</w:t>
            </w:r>
          </w:p>
        </w:tc>
      </w:tr>
      <w:tr w:rsidR="000004D1" w:rsidRPr="00103860">
        <w:tc>
          <w:tcPr>
            <w:tcW w:w="574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Новозаветная библейская археология</w:t>
            </w:r>
          </w:p>
        </w:tc>
        <w:tc>
          <w:tcPr>
            <w:tcW w:w="453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5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занятии(5-6)</w:t>
            </w:r>
          </w:p>
        </w:tc>
      </w:tr>
      <w:tr w:rsidR="000004D1" w:rsidRPr="00103860">
        <w:tc>
          <w:tcPr>
            <w:tcW w:w="574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7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004D1" w:rsidRPr="00103860" w:rsidRDefault="000004D1" w:rsidP="0010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0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практическом занятии(7)</w:t>
            </w:r>
          </w:p>
        </w:tc>
      </w:tr>
    </w:tbl>
    <w:p w:rsidR="000004D1" w:rsidRPr="00D1199A" w:rsidRDefault="000004D1" w:rsidP="008D286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Pr="00D1199A" w:rsidRDefault="000004D1" w:rsidP="00F23A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Pr="00F23A20" w:rsidRDefault="000004D1" w:rsidP="00F23A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A20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0004D1" w:rsidRDefault="000004D1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аудиторные занятия, самостоятельная работа студентов.</w:t>
      </w:r>
    </w:p>
    <w:p w:rsidR="000004D1" w:rsidRDefault="000004D1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практических занятий предусмотрено использование активных форм занятий, построенных в традиционной форме (включая опрос) и с применением интерактивных методов при работе с источниками и в исследовательских изысканиях, в сочетании с внеаудиторной (самостоятельной) работой при  поддержке преподавателя и с обсуждением возникающих проблем в формате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Интернет-форума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4D1" w:rsidRDefault="000004D1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51B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0004D1" w:rsidRDefault="000004D1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средства составляются преподавателем самостоятельно при ежегодном обновлении банка средств. Формой итогового контроля является экзамен, который проводится в соответствии с календарным планированием изучения курса. Кроме того, в качестве промежуточной формы контроля предполагается проведение семинаров в каждом семестре с учетом учебно-тематического плана занятий.</w:t>
      </w:r>
    </w:p>
    <w:p w:rsidR="000004D1" w:rsidRDefault="000004D1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Вопросу к зачету:</w:t>
      </w:r>
    </w:p>
    <w:p w:rsidR="000004D1" w:rsidRDefault="000004D1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Предмет и задачи библейской археологии.  Артефакт и его интерпретация. Понятие об историческом источнике.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Соотношение библейской археологии и общей археологии.  Место и значение библейской археологии в системе богословского образования. История и археология.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Методы библейской археологии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Библейская история и археология.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Археологические памятники и их категории.  Типология поселений. Понятия "культурный слой" и "материк". Погребения. Открытые и закрытые археологические комплексы. Понятие "археологическая культура".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Библейская хронология и современная научная хронология, проблема их соотношения.  Историческое время. Теория трех веков Абсолютная и относительная хронология. Методы археологических датировок. Археологическая периодизация.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Методы полевых и лабораторных исследований.  Телли. "Архитектурный" метод раскопок. Метод "Уиллера-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Кеньон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". Синтез послойно-квадратного и "архитектурного" методов раскопок. Стратиграфия. Типология и классификация. Археологическая разведка. Авиаразведка. Этапы археологического исследования. Вспомогательные дисциплины для библейской археологии.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История зарождения и развития библейской археологии как науки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Условия возникновения библейской археологии как самостоятельной науки.  История развития библейской археологии в XIX в. Исследования Робинсона и Смита в Палестине.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Исследования в Месопотамии и Египте и их влияние на становление Библейской археологии.  Исследования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Китченера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Кондера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Клермона-Ганно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. Раскопки Ф. Петри. Формирование в XX в. основных школ Библейской археологии: британской, американской, немецкой,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римо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-католической. Библейская археология и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палестиноведение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Значение деятельности В. Олбрайта и его школы в становлении библейской археологии. 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этап развития библейской археологии. Возникновение израильской школы библейской археологии.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Археология в Палестине после 2-й мировой войны.  Раскопки Дж. Райта, К.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Кеньон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, Б. Мазара, И.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Ахарони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И.Ядина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и др. Кумранские исследования. Работы Р. де Во, М.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Бэрроуза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, Ф. Кросса и др. Разработка новозаветной археологии американской школой. Возникновение т. наз. "новой археологии". Периодические издания и основные </w:t>
      </w:r>
      <w:proofErr w:type="gramStart"/>
      <w:r w:rsidRPr="00511CA6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Pr="00511CA6">
        <w:rPr>
          <w:rFonts w:ascii="Times New Roman" w:hAnsi="Times New Roman" w:cs="Times New Roman"/>
          <w:sz w:val="24"/>
          <w:szCs w:val="24"/>
        </w:rPr>
        <w:t xml:space="preserve"> посвященные библейской археологии.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История отечественной библейской археологии.  Библейская археология как предмет в Духовных академиях. Работы проф. А.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Олесницкого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и его учеников в КДА, </w:t>
      </w:r>
      <w:proofErr w:type="spellStart"/>
      <w:proofErr w:type="gramStart"/>
      <w:r w:rsidRPr="00511CA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511CA6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Юнгерова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КазДА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. Труды И.Г. </w:t>
      </w:r>
      <w:proofErr w:type="gramStart"/>
      <w:r w:rsidRPr="00511CA6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  <w:r w:rsidRPr="00511CA6">
        <w:rPr>
          <w:rFonts w:ascii="Times New Roman" w:hAnsi="Times New Roman" w:cs="Times New Roman"/>
          <w:sz w:val="24"/>
          <w:szCs w:val="24"/>
        </w:rPr>
        <w:t xml:space="preserve">. Труды проф. А.Лопухина. Основание в 1882г. Российского Императорского православного Палестинского общества. Деятельность Русской Духовной миссии в Иерусалиме.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. Антонин (Капустин). Влияние отечественной светской археологии на </w:t>
      </w:r>
      <w:proofErr w:type="gramStart"/>
      <w:r w:rsidRPr="00511CA6">
        <w:rPr>
          <w:rFonts w:ascii="Times New Roman" w:hAnsi="Times New Roman" w:cs="Times New Roman"/>
          <w:sz w:val="24"/>
          <w:szCs w:val="24"/>
        </w:rPr>
        <w:t>библейскую</w:t>
      </w:r>
      <w:proofErr w:type="gramEnd"/>
      <w:r w:rsidRPr="00511CA6">
        <w:rPr>
          <w:rFonts w:ascii="Times New Roman" w:hAnsi="Times New Roman" w:cs="Times New Roman"/>
          <w:sz w:val="24"/>
          <w:szCs w:val="24"/>
        </w:rPr>
        <w:t xml:space="preserve">. Проф. Б.А. Тураев. Отечественная ближневосточная археология и востоковедение после 1917г.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lastRenderedPageBreak/>
        <w:t>Часть 3. Библейская ветхозаветная археология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Периоды священной истории Ветхого Завета и проблема их соотнесения с данными археологии.  Возможные типы периодизации.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История начала.  Сотворение мира и человека. Период праотцов. Сопоставление с "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Энума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элиш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" и другими мифологическими сказаниями.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Проблема соотнесения данных археологии с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богооткровенным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учением.  Первые люди на земле. Прамонотеизм. Ископаемые антропоиды, их внешний вид, образ жизни и степень сходства с человеком. Палеолит. Мезолит. Неолит.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Всемирный потоп.  Археологические и геологические свидетельства потопа. Шумерский эпос о Гильгамеше и другие свидетельства о потопе в религиозном эпосе древних народов. Ноев ковчег.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Проблема происхождения рас.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Вавилонская башня и происхождение языков.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Период патриархов.  Прародина патриархов. Данные археологических исследований в Месопотамии и "плодородном полумесяце". Этногенез времени патриархов.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Появление Авраама на Святой Земле.  Облик Святой Земли, ее особенности. Библейская хронология этого времени.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Особенности археологии Палестины. 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Натуфийская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культура. Древнейший Иерихон. Страны ближайшего окружения Святой Земли в IX-VIII тыс. до Р. X. Первые лингвистические и иные сведения о семитских народах с VI до II тыс. до Р. X.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Век металла. 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Гассульская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культура Палестины.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Прото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-городской период (IV тыс. до Р. X.).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Ранний бронзовый век Палестины. 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Амореи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(III тыс. до Р. X.). Расцвет материальной культуры техногенных цивилизаций </w:t>
      </w:r>
      <w:proofErr w:type="spellStart"/>
      <w:r w:rsidRPr="00511CA6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511CA6">
        <w:rPr>
          <w:rFonts w:ascii="Times New Roman" w:hAnsi="Times New Roman" w:cs="Times New Roman"/>
          <w:sz w:val="24"/>
          <w:szCs w:val="24"/>
        </w:rPr>
        <w:t xml:space="preserve"> и долины Нила в III тыс. до Р. X.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Палестина в среднем (времен патриархов) и позднем бронзовом веке.  Появление письменности.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История Авраама на Святой Земле.  Свидетельства историчности</w:t>
      </w:r>
      <w:proofErr w:type="gramStart"/>
      <w:r w:rsidRPr="00511C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11CA6">
        <w:rPr>
          <w:rFonts w:ascii="Times New Roman" w:hAnsi="Times New Roman" w:cs="Times New Roman"/>
          <w:sz w:val="24"/>
          <w:szCs w:val="24"/>
        </w:rPr>
        <w:t xml:space="preserve">в. Писания. </w:t>
      </w:r>
    </w:p>
    <w:p w:rsidR="000004D1" w:rsidRPr="00511CA6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 xml:space="preserve">История патриархов, ее достоверность по данным археологии. </w:t>
      </w:r>
    </w:p>
    <w:p w:rsidR="000004D1" w:rsidRPr="00D653B2" w:rsidRDefault="000004D1" w:rsidP="00511CA6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CA6">
        <w:rPr>
          <w:rFonts w:ascii="Times New Roman" w:hAnsi="Times New Roman" w:cs="Times New Roman"/>
          <w:sz w:val="24"/>
          <w:szCs w:val="24"/>
        </w:rPr>
        <w:t>Народ израильский в Египте.</w:t>
      </w:r>
    </w:p>
    <w:p w:rsidR="000004D1" w:rsidRPr="00AE5296" w:rsidRDefault="000004D1" w:rsidP="00D653B2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3E139E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0004D1" w:rsidRPr="006E0F83" w:rsidRDefault="000004D1" w:rsidP="00F10E5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D1" w:rsidRDefault="000004D1" w:rsidP="008639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0004D1" w:rsidRPr="00F10E5B" w:rsidRDefault="000004D1" w:rsidP="00F10E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Василиадис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Н. Библия и археология. Свято-Троицкая Сергиева Лавра, 2003</w:t>
      </w:r>
    </w:p>
    <w:p w:rsidR="000004D1" w:rsidRPr="00F10E5B" w:rsidRDefault="000004D1" w:rsidP="00F10E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Мерперт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А. Археология библейских стран. М., 2000.</w:t>
      </w:r>
    </w:p>
    <w:p w:rsidR="000004D1" w:rsidRPr="00F10E5B" w:rsidRDefault="000004D1" w:rsidP="00F10E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lastRenderedPageBreak/>
        <w:t xml:space="preserve">Райт Дж. Э. Библейская археология. СПб, 2003 </w:t>
      </w:r>
    </w:p>
    <w:p w:rsidR="000004D1" w:rsidRDefault="000004D1" w:rsidP="00F10E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04D1" w:rsidRDefault="000004D1" w:rsidP="00F10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 xml:space="preserve">Августин (Никитин), архимандрит. Русская библейская археология в Палестине // Мир Библии. М., 1998.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>. 5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Авдусин Д. А. Основы археологии. М., 1989.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Амусин И. Д. Раскопки у Мертвого моря. М., 1960.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Амусин И. Д. Рукописи Мертвого моря. М.,1961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 xml:space="preserve">Беспалова Г. Становление русской библейской археологии (конец XIX - начало XX вв.) // Мир Библии. М., 2001.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>. 8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 xml:space="preserve">Библейская энциклопедия Брокгауза / под ред.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Ринекер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Ф., Майер Г.М. М., 1999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Брей У., Трамп Д. Археологический словарь. М., 1990.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Деопик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Д. В. Курс лекций по библейской археологии. М.: Изд-во ПСТБИ, 1994.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Мазар А. Археология библейской земли. Иерусалим, 1996. Т. 1-2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Иосиф Флавий. Иудейские древности. Любое издание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Иосиф Флавий. Иудейская война. Любое издание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История древнего мира</w:t>
      </w:r>
      <w:proofErr w:type="gramStart"/>
      <w:r w:rsidRPr="00F10E5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>од ред. И. М. Дьяконова. М., Наука, 1989. Т. 1-3.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История древнего Востока</w:t>
      </w:r>
      <w:proofErr w:type="gramStart"/>
      <w:r w:rsidRPr="00F10E5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>од ред. В. И. Кузищина. Изд. 3-е., М.,1999.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дренего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Востока. От ранних государственных образований до древних империй</w:t>
      </w:r>
      <w:proofErr w:type="gramStart"/>
      <w:r w:rsidRPr="00F10E5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>од ред. В.А. Седова. М.,2004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В. Библия как история. М.,1998.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Ларичев В. Е. Прозрение. Рассказы археолога о первобытном искусстве и религиозных верованиях. М., 1991.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 xml:space="preserve">Лопухин А. П. Библейская история. -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>.: М., 1993. - СПб</w:t>
      </w:r>
      <w:proofErr w:type="gramStart"/>
      <w:r w:rsidRPr="00F10E5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>1907.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Мартынов А. И. Археология. М., 1996.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Массон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В. М. Первые цивилизации. Л., 1989.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Матюшин Г. Н. Археологический словарь. М., 1996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А.А. Древнееврейский этногенез в свете патриархальной традиции книги Бытия и политической истории Ближнего Востока: Автореферат канд.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>. М, 1996.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Олесницкий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А.А. Ветхозаветный храм // ППС. СПб.,1889. Вып.5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5B"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 xml:space="preserve"> И. Г. Библейская археология. СПб.,1913.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>Тураев Б. А. История древнего востока. В 2-х тт. Л., 1935.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Церен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Э. Библейские холмы</w:t>
      </w:r>
      <w:proofErr w:type="gramStart"/>
      <w:r w:rsidRPr="00F10E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>.,1986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E5B">
        <w:rPr>
          <w:rFonts w:ascii="Times New Roman" w:hAnsi="Times New Roman" w:cs="Times New Roman"/>
          <w:sz w:val="24"/>
          <w:szCs w:val="24"/>
        </w:rPr>
        <w:t>Циркин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Ю.Б. История библейских стран М., 2003.</w:t>
      </w:r>
    </w:p>
    <w:p w:rsidR="000004D1" w:rsidRPr="00F10E5B" w:rsidRDefault="000004D1" w:rsidP="00F10E5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E5B">
        <w:rPr>
          <w:rFonts w:ascii="Times New Roman" w:hAnsi="Times New Roman" w:cs="Times New Roman"/>
          <w:sz w:val="24"/>
          <w:szCs w:val="24"/>
        </w:rPr>
        <w:t xml:space="preserve">Штерн М. Период Второго-храма. Очерк истории еврейского народа / История еврейского народа. Под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F10E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>роф.Ш.Эттингера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>. В 2-х томах</w:t>
      </w:r>
      <w:proofErr w:type="gramStart"/>
      <w:r w:rsidRPr="00F10E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E5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0E5B">
        <w:rPr>
          <w:rFonts w:ascii="Times New Roman" w:hAnsi="Times New Roman" w:cs="Times New Roman"/>
          <w:sz w:val="24"/>
          <w:szCs w:val="24"/>
        </w:rPr>
        <w:t>/м (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библитотека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E5B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F10E5B">
        <w:rPr>
          <w:rFonts w:ascii="Times New Roman" w:hAnsi="Times New Roman" w:cs="Times New Roman"/>
          <w:sz w:val="24"/>
          <w:szCs w:val="24"/>
        </w:rPr>
        <w:t xml:space="preserve">), 1992. </w:t>
      </w:r>
    </w:p>
    <w:p w:rsidR="000004D1" w:rsidRDefault="000004D1" w:rsidP="00F10E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04D1" w:rsidRDefault="000004D1" w:rsidP="00F10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программное и коммуникативное обеспечение</w:t>
      </w:r>
    </w:p>
    <w:p w:rsidR="000004D1" w:rsidRPr="001A59A9" w:rsidRDefault="000004D1" w:rsidP="006E0F8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дисциплине можно найти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Интерне-ресурсах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04D1" w:rsidRDefault="000D347D" w:rsidP="00F10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04D1" w:rsidRPr="007D4817">
          <w:rPr>
            <w:rStyle w:val="a6"/>
            <w:rFonts w:ascii="Times New Roman" w:hAnsi="Times New Roman" w:cs="Times New Roman"/>
            <w:sz w:val="24"/>
            <w:szCs w:val="24"/>
          </w:rPr>
          <w:t>http://luhot.ru/students/biblejskaya-arheologiya-it-bgu/uchebnaya-programma-po-biblejskoj-arheologii</w:t>
        </w:r>
      </w:hyperlink>
    </w:p>
    <w:p w:rsidR="000004D1" w:rsidRDefault="000D347D" w:rsidP="00F10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04D1" w:rsidRPr="007D4817">
          <w:rPr>
            <w:rStyle w:val="a6"/>
            <w:rFonts w:ascii="Times New Roman" w:hAnsi="Times New Roman" w:cs="Times New Roman"/>
            <w:sz w:val="24"/>
            <w:szCs w:val="24"/>
          </w:rPr>
          <w:t>http://nauka.bible.com.ua/goroda/index.htm</w:t>
        </w:r>
      </w:hyperlink>
    </w:p>
    <w:p w:rsidR="000004D1" w:rsidRDefault="000D347D" w:rsidP="00F10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04D1" w:rsidRPr="007D4817">
          <w:rPr>
            <w:rStyle w:val="a6"/>
            <w:rFonts w:ascii="Times New Roman" w:hAnsi="Times New Roman" w:cs="Times New Roman"/>
            <w:sz w:val="24"/>
            <w:szCs w:val="24"/>
          </w:rPr>
          <w:t>http://www.e-reading.org.ua/bookreader.php/85674/Raiit_-_Bibleiiskaya_arheologiya.html</w:t>
        </w:r>
      </w:hyperlink>
    </w:p>
    <w:p w:rsidR="000004D1" w:rsidRDefault="000D347D" w:rsidP="00F10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04D1" w:rsidRPr="007D4817">
          <w:rPr>
            <w:rStyle w:val="a6"/>
            <w:rFonts w:ascii="Times New Roman" w:hAnsi="Times New Roman" w:cs="Times New Roman"/>
            <w:sz w:val="24"/>
            <w:szCs w:val="24"/>
          </w:rPr>
          <w:t>http://www.ru.amazinghope.net/biblical-archaeology/</w:t>
        </w:r>
      </w:hyperlink>
    </w:p>
    <w:p w:rsidR="000004D1" w:rsidRDefault="000D347D" w:rsidP="00F10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004D1" w:rsidRPr="007D4817">
          <w:rPr>
            <w:rStyle w:val="a6"/>
            <w:rFonts w:ascii="Times New Roman" w:hAnsi="Times New Roman" w:cs="Times New Roman"/>
            <w:sz w:val="24"/>
            <w:szCs w:val="24"/>
          </w:rPr>
          <w:t>http://www.bogoslov.ru/topics/20237/index.html</w:t>
        </w:r>
      </w:hyperlink>
    </w:p>
    <w:p w:rsidR="000004D1" w:rsidRPr="00E633D7" w:rsidRDefault="000004D1" w:rsidP="00F10E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004D1" w:rsidRDefault="000004D1" w:rsidP="003E139E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0004D1" w:rsidRPr="003E139E" w:rsidRDefault="000004D1" w:rsidP="00413AA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класс; доступ к сети Интернет (во время самостоятельной подготовки и на лабораторных занятиях).</w:t>
      </w:r>
    </w:p>
    <w:p w:rsidR="000004D1" w:rsidRDefault="000004D1" w:rsidP="003E139E">
      <w:pPr>
        <w:jc w:val="both"/>
      </w:pPr>
    </w:p>
    <w:p w:rsidR="000004D1" w:rsidRDefault="000004D1" w:rsidP="00842069">
      <w:pPr>
        <w:spacing w:line="240" w:lineRule="auto"/>
      </w:pPr>
    </w:p>
    <w:p w:rsidR="00E303D0" w:rsidRDefault="00E303D0" w:rsidP="00E303D0">
      <w:pPr>
        <w:jc w:val="both"/>
        <w:rPr>
          <w:rFonts w:ascii="Tw Cen MT Condensed Extra Bold" w:hAnsi="Tw Cen MT Condensed Extra Bol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Автор</w:t>
      </w:r>
      <w:r>
        <w:rPr>
          <w:rFonts w:ascii="Tw Cen MT Condensed Extra Bold" w:hAnsi="Tw Cen MT Condensed Extra Bold"/>
          <w:sz w:val="26"/>
          <w:szCs w:val="26"/>
        </w:rPr>
        <w:t xml:space="preserve">: </w:t>
      </w:r>
    </w:p>
    <w:p w:rsidR="00E303D0" w:rsidRDefault="00E303D0" w:rsidP="00E303D0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w Cen MT Condensed Extra Bold" w:hAnsi="Tw Cen MT Condensed Extra Bold"/>
          <w:sz w:val="26"/>
          <w:szCs w:val="26"/>
        </w:rPr>
        <w:t>_______________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303D0" w:rsidRDefault="00E303D0" w:rsidP="00E303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w Cen MT Condensed Extra Bold" w:hAnsi="Tw Cen MT Condensed Extra Bold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семинарии</w:t>
      </w:r>
    </w:p>
    <w:p w:rsidR="00E303D0" w:rsidRDefault="00E303D0" w:rsidP="00E303D0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03D0" w:rsidRDefault="00E303D0" w:rsidP="00E303D0">
      <w:pPr>
        <w:jc w:val="both"/>
        <w:rPr>
          <w:rFonts w:ascii="Tw Cen MT Condensed Extra Bold" w:hAnsi="Tw Cen MT Condensed Extra Bold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Рецензент</w:t>
      </w:r>
      <w:r>
        <w:rPr>
          <w:rFonts w:ascii="Tw Cen MT Condensed Extra Bold" w:hAnsi="Tw Cen MT Condensed Extra Bold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w Cen MT Condensed Extra Bold" w:hAnsi="Tw Cen MT Condensed Extra Bold"/>
          <w:sz w:val="26"/>
          <w:szCs w:val="26"/>
        </w:rPr>
        <w:t>) _________________________</w:t>
      </w:r>
    </w:p>
    <w:p w:rsidR="00E303D0" w:rsidRDefault="00E303D0" w:rsidP="00E303D0">
      <w:pPr>
        <w:jc w:val="both"/>
        <w:rPr>
          <w:rFonts w:ascii="Tw Cen MT Condensed Extra Bold" w:hAnsi="Tw Cen MT Condensed Extra Bold"/>
          <w:sz w:val="26"/>
          <w:szCs w:val="26"/>
        </w:rPr>
      </w:pPr>
      <w:r>
        <w:rPr>
          <w:rFonts w:ascii="Tw Cen MT Condensed Extra Bold" w:hAnsi="Tw Cen MT Condensed Extra Bold"/>
          <w:sz w:val="26"/>
          <w:szCs w:val="26"/>
        </w:rPr>
        <w:t>  </w:t>
      </w:r>
    </w:p>
    <w:p w:rsidR="00E303D0" w:rsidRDefault="00E303D0" w:rsidP="00E303D0">
      <w:pPr>
        <w:jc w:val="both"/>
        <w:rPr>
          <w:rFonts w:ascii="Tw Cen MT Condensed Extra Bold" w:hAnsi="Tw Cen MT Condensed Extra Bol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w Cen MT Condensed Extra Bold" w:hAnsi="Tw Cen MT Condensed Extra Bold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одобрена</w:t>
      </w:r>
      <w:r>
        <w:rPr>
          <w:rFonts w:ascii="Tw Cen MT Condensed Extra Bold" w:hAnsi="Tw Cen MT Condensed Extra Bold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w Cen MT Condensed Extra Bold" w:hAnsi="Tw Cen MT Condensed Extra Bold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заседании</w:t>
      </w:r>
      <w:r>
        <w:rPr>
          <w:rFonts w:ascii="Tw Cen MT Condensed Extra Bold" w:hAnsi="Tw Cen MT Condensed Extra Bold"/>
          <w:sz w:val="26"/>
          <w:szCs w:val="26"/>
        </w:rPr>
        <w:t xml:space="preserve"> ____________________________________________</w:t>
      </w:r>
    </w:p>
    <w:p w:rsidR="00E303D0" w:rsidRDefault="00E303D0" w:rsidP="00E303D0">
      <w:pPr>
        <w:jc w:val="both"/>
        <w:rPr>
          <w:rFonts w:ascii="Tw Cen MT Condensed Extra Bold" w:hAnsi="Tw Cen MT Condensed Extra Bold"/>
          <w:sz w:val="26"/>
          <w:szCs w:val="26"/>
        </w:rPr>
      </w:pPr>
      <w:proofErr w:type="gramStart"/>
      <w:r>
        <w:rPr>
          <w:rFonts w:ascii="Tw Cen MT Condensed Extra Bold" w:hAnsi="Tw Cen MT Condensed Extra Bold"/>
          <w:iCs/>
          <w:sz w:val="26"/>
          <w:szCs w:val="26"/>
        </w:rPr>
        <w:t>(</w:t>
      </w:r>
      <w:r>
        <w:rPr>
          <w:rFonts w:ascii="Times New Roman" w:hAnsi="Times New Roman"/>
          <w:iCs/>
          <w:sz w:val="26"/>
          <w:szCs w:val="26"/>
        </w:rPr>
        <w:t>Наименование</w:t>
      </w:r>
      <w:r>
        <w:rPr>
          <w:rFonts w:ascii="Tw Cen MT Condensed Extra Bold" w:hAnsi="Tw Cen MT Condensed Extra Bold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уполномоченного</w:t>
      </w:r>
      <w:r>
        <w:rPr>
          <w:rFonts w:ascii="Tw Cen MT Condensed Extra Bold" w:hAnsi="Tw Cen MT Condensed Extra Bold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органа</w:t>
      </w:r>
      <w:r>
        <w:rPr>
          <w:rFonts w:ascii="Tw Cen MT Condensed Extra Bold" w:hAnsi="Tw Cen MT Condensed Extra Bold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вуза</w:t>
      </w:r>
      <w:r>
        <w:rPr>
          <w:rFonts w:ascii="Tw Cen MT Condensed Extra Bold" w:hAnsi="Tw Cen MT Condensed Extra Bold"/>
          <w:iCs/>
          <w:sz w:val="26"/>
          <w:szCs w:val="26"/>
        </w:rPr>
        <w:t xml:space="preserve"> (</w:t>
      </w:r>
      <w:r>
        <w:rPr>
          <w:rFonts w:ascii="Times New Roman" w:hAnsi="Times New Roman"/>
          <w:iCs/>
          <w:sz w:val="26"/>
          <w:szCs w:val="26"/>
        </w:rPr>
        <w:t>УМК</w:t>
      </w:r>
      <w:r>
        <w:rPr>
          <w:rFonts w:ascii="Tw Cen MT Condensed Extra Bold" w:hAnsi="Tw Cen MT Condensed Extra Bold"/>
          <w:iCs/>
          <w:sz w:val="26"/>
          <w:szCs w:val="26"/>
        </w:rPr>
        <w:t xml:space="preserve">, </w:t>
      </w:r>
      <w:r>
        <w:rPr>
          <w:rFonts w:ascii="Times New Roman" w:hAnsi="Times New Roman"/>
          <w:iCs/>
          <w:sz w:val="26"/>
          <w:szCs w:val="26"/>
        </w:rPr>
        <w:t>НМС</w:t>
      </w:r>
      <w:r>
        <w:rPr>
          <w:rFonts w:ascii="Tw Cen MT Condensed Extra Bold" w:hAnsi="Tw Cen MT Condensed Extra Bold"/>
          <w:iCs/>
          <w:sz w:val="26"/>
          <w:szCs w:val="26"/>
        </w:rPr>
        <w:t xml:space="preserve">, </w:t>
      </w:r>
      <w:r>
        <w:rPr>
          <w:rFonts w:ascii="Times New Roman" w:hAnsi="Times New Roman"/>
          <w:iCs/>
          <w:sz w:val="26"/>
          <w:szCs w:val="26"/>
        </w:rPr>
        <w:t>Ученый</w:t>
      </w:r>
      <w:r>
        <w:rPr>
          <w:rFonts w:ascii="Tw Cen MT Condensed Extra Bold" w:hAnsi="Tw Cen MT Condensed Extra Bold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совет</w:t>
      </w:r>
      <w:r>
        <w:rPr>
          <w:rFonts w:ascii="Tw Cen MT Condensed Extra Bold" w:hAnsi="Tw Cen MT Condensed Extra Bold"/>
          <w:iCs/>
          <w:sz w:val="26"/>
          <w:szCs w:val="26"/>
        </w:rPr>
        <w:t>)</w:t>
      </w:r>
      <w:proofErr w:type="gramEnd"/>
    </w:p>
    <w:p w:rsidR="00E303D0" w:rsidRDefault="00E303D0" w:rsidP="00E303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E303D0" w:rsidRDefault="00E303D0" w:rsidP="00E303D0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 года, протокол № ________.</w:t>
      </w:r>
    </w:p>
    <w:p w:rsidR="000004D1" w:rsidRDefault="000004D1" w:rsidP="00842069">
      <w:pPr>
        <w:pStyle w:val="a4"/>
      </w:pPr>
    </w:p>
    <w:sectPr w:rsidR="000004D1" w:rsidSect="00C6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71"/>
    <w:multiLevelType w:val="hybridMultilevel"/>
    <w:tmpl w:val="C062E224"/>
    <w:lvl w:ilvl="0" w:tplc="EA46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94130"/>
    <w:multiLevelType w:val="hybridMultilevel"/>
    <w:tmpl w:val="2F9E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7D3E"/>
    <w:multiLevelType w:val="hybridMultilevel"/>
    <w:tmpl w:val="79CC01DE"/>
    <w:lvl w:ilvl="0" w:tplc="53B822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2449D"/>
    <w:multiLevelType w:val="hybridMultilevel"/>
    <w:tmpl w:val="E09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1A36B3"/>
    <w:multiLevelType w:val="hybridMultilevel"/>
    <w:tmpl w:val="DC6E0B1A"/>
    <w:lvl w:ilvl="0" w:tplc="EA46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E7801"/>
    <w:multiLevelType w:val="hybridMultilevel"/>
    <w:tmpl w:val="117AB4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00480E"/>
    <w:multiLevelType w:val="hybridMultilevel"/>
    <w:tmpl w:val="270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B36F1"/>
    <w:multiLevelType w:val="hybridMultilevel"/>
    <w:tmpl w:val="04662A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063712"/>
    <w:multiLevelType w:val="hybridMultilevel"/>
    <w:tmpl w:val="D8000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0"/>
    <w:rsid w:val="000004D1"/>
    <w:rsid w:val="00007828"/>
    <w:rsid w:val="00010CCF"/>
    <w:rsid w:val="00042826"/>
    <w:rsid w:val="000747A0"/>
    <w:rsid w:val="00091B16"/>
    <w:rsid w:val="000D347D"/>
    <w:rsid w:val="000F1937"/>
    <w:rsid w:val="00103860"/>
    <w:rsid w:val="00131269"/>
    <w:rsid w:val="00156402"/>
    <w:rsid w:val="00172D70"/>
    <w:rsid w:val="001A3F47"/>
    <w:rsid w:val="001A59A9"/>
    <w:rsid w:val="001F4C1B"/>
    <w:rsid w:val="0021560E"/>
    <w:rsid w:val="00236E12"/>
    <w:rsid w:val="00271891"/>
    <w:rsid w:val="00277113"/>
    <w:rsid w:val="00291D3D"/>
    <w:rsid w:val="002C75E8"/>
    <w:rsid w:val="002D5641"/>
    <w:rsid w:val="003367E9"/>
    <w:rsid w:val="003E139E"/>
    <w:rsid w:val="00413AAF"/>
    <w:rsid w:val="00453CA5"/>
    <w:rsid w:val="00493F1E"/>
    <w:rsid w:val="004D65A8"/>
    <w:rsid w:val="00511CA6"/>
    <w:rsid w:val="00594008"/>
    <w:rsid w:val="00642ADE"/>
    <w:rsid w:val="00645130"/>
    <w:rsid w:val="006E0F83"/>
    <w:rsid w:val="00714353"/>
    <w:rsid w:val="007806C3"/>
    <w:rsid w:val="007D4817"/>
    <w:rsid w:val="00802C65"/>
    <w:rsid w:val="00842069"/>
    <w:rsid w:val="00863940"/>
    <w:rsid w:val="008A5E12"/>
    <w:rsid w:val="008D2861"/>
    <w:rsid w:val="00922CFA"/>
    <w:rsid w:val="009804A4"/>
    <w:rsid w:val="009A31C7"/>
    <w:rsid w:val="00A21530"/>
    <w:rsid w:val="00A641C5"/>
    <w:rsid w:val="00AE5296"/>
    <w:rsid w:val="00B0287D"/>
    <w:rsid w:val="00B303D6"/>
    <w:rsid w:val="00B4083B"/>
    <w:rsid w:val="00B737FA"/>
    <w:rsid w:val="00BD19A2"/>
    <w:rsid w:val="00C6651B"/>
    <w:rsid w:val="00CA6510"/>
    <w:rsid w:val="00D1199A"/>
    <w:rsid w:val="00D3231F"/>
    <w:rsid w:val="00D339C2"/>
    <w:rsid w:val="00D35C4D"/>
    <w:rsid w:val="00D653B2"/>
    <w:rsid w:val="00E303D0"/>
    <w:rsid w:val="00E304AD"/>
    <w:rsid w:val="00E633D7"/>
    <w:rsid w:val="00E67BE9"/>
    <w:rsid w:val="00EC0954"/>
    <w:rsid w:val="00EF07C3"/>
    <w:rsid w:val="00F10E5B"/>
    <w:rsid w:val="00F23A20"/>
    <w:rsid w:val="00F51382"/>
    <w:rsid w:val="00F65220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CA5"/>
    <w:pPr>
      <w:ind w:left="720"/>
    </w:pPr>
  </w:style>
  <w:style w:type="paragraph" w:styleId="a4">
    <w:name w:val="No Spacing"/>
    <w:uiPriority w:val="99"/>
    <w:qFormat/>
    <w:rsid w:val="00842069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4D65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007828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10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CA5"/>
    <w:pPr>
      <w:ind w:left="720"/>
    </w:pPr>
  </w:style>
  <w:style w:type="paragraph" w:styleId="a4">
    <w:name w:val="No Spacing"/>
    <w:uiPriority w:val="99"/>
    <w:qFormat/>
    <w:rsid w:val="00842069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4D65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007828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10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org.ua/bookreader.php/85674/Raiit_-_Bibleiiskaya_arheolog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uka.bible.com.ua/goroda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hot.ru/students/biblejskaya-arheologiya-it-bgu/uchebnaya-programma-po-biblejskoj-arheolog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slov.ru/topics/2023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.amazinghope.net/biblical-archae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 Геннадьевич Хохлов</cp:lastModifiedBy>
  <cp:revision>2</cp:revision>
  <dcterms:created xsi:type="dcterms:W3CDTF">2018-04-17T08:56:00Z</dcterms:created>
  <dcterms:modified xsi:type="dcterms:W3CDTF">2018-04-17T08:56:00Z</dcterms:modified>
</cp:coreProperties>
</file>