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3" w:rsidRDefault="003252C3" w:rsidP="003252C3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</w:p>
    <w:p w:rsidR="003252C3" w:rsidRDefault="003252C3" w:rsidP="003252C3"/>
    <w:p w:rsidR="005F2FD3" w:rsidRDefault="005F2FD3" w:rsidP="003252C3"/>
    <w:p w:rsidR="005F2FD3" w:rsidRPr="00E60FDB" w:rsidRDefault="005F2FD3" w:rsidP="003252C3"/>
    <w:p w:rsidR="003252C3" w:rsidRDefault="003252C3" w:rsidP="003252C3">
      <w:pPr>
        <w:pStyle w:val="4"/>
        <w:spacing w:before="0" w:after="0"/>
        <w:jc w:val="center"/>
        <w:rPr>
          <w:sz w:val="32"/>
          <w:szCs w:val="32"/>
        </w:rPr>
      </w:pPr>
    </w:p>
    <w:p w:rsidR="003252C3" w:rsidRDefault="003252C3" w:rsidP="003252C3"/>
    <w:p w:rsidR="003252C3" w:rsidRPr="003252C3" w:rsidRDefault="003252C3" w:rsidP="003252C3"/>
    <w:p w:rsidR="003252C3" w:rsidRPr="00E60FDB" w:rsidRDefault="001F18F9" w:rsidP="003252C3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ПРОГРАММА УЧЕБНАЯ</w:t>
      </w:r>
    </w:p>
    <w:p w:rsidR="003252C3" w:rsidRPr="00E60FDB" w:rsidRDefault="003252C3" w:rsidP="003252C3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ДИСЦИПЛИНЫ «</w:t>
      </w:r>
      <w:r w:rsidR="00B23D8A">
        <w:rPr>
          <w:sz w:val="32"/>
          <w:szCs w:val="32"/>
        </w:rPr>
        <w:t>ЛИТУРГИЧЕСКОЕ БОГОСЛОВИЕ</w:t>
      </w:r>
      <w:r>
        <w:rPr>
          <w:sz w:val="32"/>
          <w:szCs w:val="32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3252C3" w:rsidRPr="0056280D">
        <w:trPr>
          <w:trHeight w:val="278"/>
        </w:trPr>
        <w:tc>
          <w:tcPr>
            <w:tcW w:w="190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3252C3" w:rsidRPr="00E60FDB" w:rsidRDefault="003252C3" w:rsidP="003252C3">
      <w:pPr>
        <w:pStyle w:val="a4"/>
        <w:spacing w:line="240" w:lineRule="auto"/>
        <w:ind w:firstLine="0"/>
        <w:jc w:val="left"/>
        <w:rPr>
          <w:i/>
          <w:iCs/>
          <w:sz w:val="18"/>
          <w:szCs w:val="18"/>
        </w:rPr>
      </w:pPr>
      <w:proofErr w:type="gramStart"/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 по ГОС (ОКСО)/</w:t>
      </w:r>
      <w:r w:rsidRPr="00E60FDB">
        <w:rPr>
          <w:i/>
          <w:iCs/>
          <w:szCs w:val="28"/>
        </w:rPr>
        <w:t xml:space="preserve">                                      (название дисциплины (модуля) по ГОС/ </w:t>
      </w:r>
      <w:r w:rsidRPr="00E60FDB">
        <w:rPr>
          <w:i/>
          <w:iCs/>
          <w:sz w:val="18"/>
          <w:szCs w:val="18"/>
        </w:rPr>
        <w:t>ФГОС   / учебному плану</w:t>
      </w:r>
      <w:r w:rsidRPr="00E60FDB">
        <w:rPr>
          <w:i/>
          <w:iCs/>
          <w:szCs w:val="28"/>
        </w:rPr>
        <w:t>)</w:t>
      </w:r>
      <w:proofErr w:type="gramEnd"/>
    </w:p>
    <w:p w:rsidR="003252C3" w:rsidRPr="00E60FDB" w:rsidRDefault="003252C3" w:rsidP="003252C3">
      <w:pPr>
        <w:pStyle w:val="a4"/>
        <w:spacing w:line="240" w:lineRule="auto"/>
        <w:ind w:firstLine="0"/>
        <w:jc w:val="left"/>
        <w:rPr>
          <w:i/>
          <w:iCs/>
          <w:sz w:val="18"/>
          <w:szCs w:val="18"/>
        </w:rPr>
      </w:pPr>
      <w:proofErr w:type="gramStart"/>
      <w:r w:rsidRPr="00E60FDB">
        <w:rPr>
          <w:i/>
          <w:iCs/>
          <w:sz w:val="18"/>
          <w:szCs w:val="18"/>
        </w:rPr>
        <w:t xml:space="preserve">ФГОС /учебному плану)   </w:t>
      </w:r>
      <w:proofErr w:type="gramEnd"/>
    </w:p>
    <w:p w:rsidR="003252C3" w:rsidRPr="00E60FDB" w:rsidRDefault="003252C3" w:rsidP="003252C3">
      <w:pPr>
        <w:pStyle w:val="a4"/>
        <w:spacing w:line="240" w:lineRule="auto"/>
        <w:ind w:firstLine="0"/>
        <w:jc w:val="left"/>
        <w:rPr>
          <w:i/>
          <w:iCs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56280D">
        <w:tc>
          <w:tcPr>
            <w:tcW w:w="244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по направлению</w:t>
            </w:r>
          </w:p>
          <w:p w:rsidR="003252C3" w:rsidRPr="0056280D" w:rsidRDefault="003252C3" w:rsidP="00507A4C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b/>
                <w:bCs/>
                <w:sz w:val="26"/>
                <w:szCs w:val="27"/>
              </w:rPr>
              <w:t xml:space="preserve">Теология </w:t>
            </w:r>
          </w:p>
        </w:tc>
      </w:tr>
    </w:tbl>
    <w:p w:rsidR="003252C3" w:rsidRPr="00E60FDB" w:rsidRDefault="003252C3" w:rsidP="009228BC">
      <w:pPr>
        <w:pStyle w:val="a4"/>
        <w:spacing w:after="120" w:line="240" w:lineRule="auto"/>
        <w:ind w:firstLine="2552"/>
        <w:jc w:val="left"/>
        <w:rPr>
          <w:i/>
          <w:iCs/>
          <w:szCs w:val="28"/>
        </w:rPr>
      </w:pP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направления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56280D">
        <w:tc>
          <w:tcPr>
            <w:tcW w:w="244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3252C3" w:rsidRPr="00E60FDB" w:rsidRDefault="003252C3" w:rsidP="009228BC">
      <w:pPr>
        <w:pStyle w:val="a4"/>
        <w:spacing w:after="120" w:line="240" w:lineRule="auto"/>
        <w:ind w:firstLine="2552"/>
        <w:jc w:val="left"/>
        <w:rPr>
          <w:i/>
          <w:iCs/>
          <w:szCs w:val="28"/>
        </w:rPr>
      </w:pP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специальности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56280D">
        <w:tc>
          <w:tcPr>
            <w:tcW w:w="244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b/>
                <w:bCs/>
                <w:sz w:val="26"/>
                <w:szCs w:val="27"/>
              </w:rPr>
              <w:t>бакалавр</w:t>
            </w:r>
          </w:p>
        </w:tc>
      </w:tr>
    </w:tbl>
    <w:p w:rsidR="003252C3" w:rsidRPr="00E60FDB" w:rsidRDefault="009228BC" w:rsidP="003252C3">
      <w:pPr>
        <w:pStyle w:val="a4"/>
        <w:spacing w:after="120" w:line="240" w:lineRule="auto"/>
        <w:ind w:firstLine="0"/>
        <w:jc w:val="left"/>
        <w:rPr>
          <w:i/>
          <w:iCs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  <w:r w:rsidR="003252C3" w:rsidRPr="00E60FDB">
        <w:rPr>
          <w:sz w:val="18"/>
          <w:szCs w:val="18"/>
        </w:rPr>
        <w:t>(</w:t>
      </w:r>
      <w:r w:rsidR="003252C3" w:rsidRPr="00E60FDB">
        <w:rPr>
          <w:i/>
          <w:iCs/>
          <w:sz w:val="18"/>
          <w:szCs w:val="18"/>
        </w:rPr>
        <w:t>код)                                         (</w:t>
      </w:r>
      <w:r w:rsidR="003252C3" w:rsidRPr="00E60FDB">
        <w:rPr>
          <w:i/>
          <w:iCs/>
          <w:spacing w:val="-6"/>
          <w:szCs w:val="25"/>
        </w:rPr>
        <w:t xml:space="preserve">название  специализации  по </w:t>
      </w:r>
      <w:r w:rsidR="003252C3" w:rsidRPr="00E60FDB">
        <w:rPr>
          <w:i/>
          <w:iCs/>
          <w:szCs w:val="28"/>
        </w:rPr>
        <w:t xml:space="preserve">ГОС/ </w:t>
      </w:r>
      <w:r w:rsidR="003252C3" w:rsidRPr="00E60FDB">
        <w:rPr>
          <w:i/>
          <w:iCs/>
          <w:spacing w:val="-6"/>
          <w:szCs w:val="25"/>
        </w:rPr>
        <w:t>ФГОС ВПО)</w:t>
      </w:r>
    </w:p>
    <w:p w:rsidR="003252C3" w:rsidRDefault="007B67A4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Форма обучения                               </w:t>
      </w:r>
      <w:r w:rsidR="00461C2A">
        <w:rPr>
          <w:b/>
          <w:bCs/>
          <w:sz w:val="24"/>
        </w:rPr>
        <w:t xml:space="preserve">       очная</w:t>
      </w:r>
    </w:p>
    <w:tbl>
      <w:tblPr>
        <w:tblW w:w="5730" w:type="dxa"/>
        <w:tblInd w:w="40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30"/>
      </w:tblGrid>
      <w:tr w:rsidR="007B67A4" w:rsidTr="007B67A4">
        <w:trPr>
          <w:trHeight w:val="100"/>
        </w:trPr>
        <w:tc>
          <w:tcPr>
            <w:tcW w:w="5730" w:type="dxa"/>
          </w:tcPr>
          <w:p w:rsidR="007B67A4" w:rsidRDefault="007B67A4" w:rsidP="003252C3">
            <w:pPr>
              <w:pStyle w:val="a4"/>
              <w:spacing w:after="120" w:line="240" w:lineRule="auto"/>
              <w:ind w:firstLine="0"/>
              <w:rPr>
                <w:b/>
                <w:bCs/>
                <w:sz w:val="24"/>
              </w:rPr>
            </w:pPr>
          </w:p>
          <w:p w:rsidR="00B20555" w:rsidRDefault="00B20555" w:rsidP="003252C3">
            <w:pPr>
              <w:pStyle w:val="a4"/>
              <w:spacing w:after="120" w:line="240" w:lineRule="auto"/>
              <w:ind w:firstLine="0"/>
              <w:rPr>
                <w:b/>
                <w:bCs/>
                <w:sz w:val="24"/>
              </w:rPr>
            </w:pPr>
          </w:p>
          <w:p w:rsidR="00B20555" w:rsidRDefault="00B20555" w:rsidP="003252C3">
            <w:pPr>
              <w:pStyle w:val="a4"/>
              <w:spacing w:after="120" w:line="240" w:lineRule="auto"/>
              <w:ind w:firstLine="0"/>
              <w:rPr>
                <w:b/>
                <w:bCs/>
                <w:sz w:val="24"/>
              </w:rPr>
            </w:pPr>
          </w:p>
          <w:p w:rsidR="00B20555" w:rsidRDefault="00B20555" w:rsidP="003252C3">
            <w:pPr>
              <w:pStyle w:val="a4"/>
              <w:spacing w:after="120" w:line="240" w:lineRule="auto"/>
              <w:ind w:firstLine="0"/>
              <w:rPr>
                <w:b/>
                <w:bCs/>
                <w:sz w:val="24"/>
              </w:rPr>
            </w:pPr>
          </w:p>
        </w:tc>
      </w:tr>
    </w:tbl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9228BC" w:rsidRDefault="009228BC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6D7E9E" w:rsidRDefault="006D7E9E" w:rsidP="001F18F9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6D7E9E" w:rsidRDefault="006D7E9E" w:rsidP="001F18F9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6D7E9E" w:rsidRDefault="006D7E9E" w:rsidP="001F18F9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6D7E9E" w:rsidRDefault="006D7E9E" w:rsidP="001F18F9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3252C3" w:rsidRPr="00E60FDB" w:rsidRDefault="00A8704E" w:rsidP="001F18F9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Казань </w:t>
      </w:r>
      <w:r w:rsidR="003252C3" w:rsidRPr="00E60FDB">
        <w:rPr>
          <w:b/>
          <w:bCs/>
          <w:sz w:val="24"/>
        </w:rPr>
        <w:t xml:space="preserve"> </w:t>
      </w:r>
    </w:p>
    <w:p w:rsidR="003252C3" w:rsidRDefault="003252C3" w:rsidP="003252C3">
      <w:pPr>
        <w:pStyle w:val="a4"/>
        <w:spacing w:line="240" w:lineRule="auto"/>
        <w:ind w:firstLine="709"/>
        <w:rPr>
          <w:spacing w:val="-2"/>
          <w:sz w:val="26"/>
          <w:szCs w:val="26"/>
        </w:rPr>
      </w:pPr>
    </w:p>
    <w:p w:rsidR="005F2FD3" w:rsidRPr="009228BC" w:rsidRDefault="005F2FD3" w:rsidP="005F2FD3">
      <w:pPr>
        <w:pStyle w:val="4"/>
        <w:spacing w:before="0" w:after="0"/>
        <w:jc w:val="center"/>
        <w:rPr>
          <w:sz w:val="24"/>
          <w:szCs w:val="24"/>
        </w:rPr>
      </w:pPr>
      <w:proofErr w:type="gramStart"/>
      <w:r w:rsidRPr="009228BC">
        <w:rPr>
          <w:sz w:val="24"/>
          <w:szCs w:val="24"/>
        </w:rPr>
        <w:lastRenderedPageBreak/>
        <w:t>УЧЕБНАЯ</w:t>
      </w:r>
      <w:proofErr w:type="gramEnd"/>
      <w:r w:rsidRPr="009228BC">
        <w:rPr>
          <w:sz w:val="24"/>
          <w:szCs w:val="24"/>
        </w:rPr>
        <w:t xml:space="preserve"> ПРОГРАММАДИСЦИПЛИНЫ «</w:t>
      </w:r>
      <w:r w:rsidR="00AA66EA" w:rsidRPr="009228BC">
        <w:rPr>
          <w:sz w:val="24"/>
          <w:szCs w:val="24"/>
        </w:rPr>
        <w:t>ЛИТУРГИЧЕСКОЕ БОГОСЛОВИЕ</w:t>
      </w:r>
      <w:r w:rsidRPr="009228BC">
        <w:rPr>
          <w:sz w:val="24"/>
          <w:szCs w:val="24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5F2FD3" w:rsidRPr="0056280D">
        <w:trPr>
          <w:trHeight w:val="278"/>
        </w:trPr>
        <w:tc>
          <w:tcPr>
            <w:tcW w:w="1908" w:type="dxa"/>
            <w:shd w:val="clear" w:color="auto" w:fill="auto"/>
          </w:tcPr>
          <w:p w:rsidR="005F2FD3" w:rsidRPr="0056280D" w:rsidRDefault="005F2FD3" w:rsidP="005F2FD3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5F2FD3" w:rsidRPr="0056280D" w:rsidRDefault="005F2FD3" w:rsidP="005F2FD3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5F2FD3" w:rsidRDefault="005F2FD3" w:rsidP="005F2FD3">
      <w:pPr>
        <w:pStyle w:val="a7"/>
        <w:ind w:firstLine="567"/>
        <w:jc w:val="both"/>
        <w:rPr>
          <w:bCs/>
        </w:rPr>
      </w:pPr>
      <w:r w:rsidRPr="00236396">
        <w:rPr>
          <w:b/>
        </w:rPr>
        <w:t xml:space="preserve">1. </w:t>
      </w:r>
      <w:r w:rsidRPr="00236396">
        <w:rPr>
          <w:b/>
          <w:bCs/>
        </w:rPr>
        <w:t>Цели  освоения учебной дисциплины</w:t>
      </w:r>
      <w:r w:rsidRPr="009A41E9">
        <w:rPr>
          <w:bCs/>
        </w:rPr>
        <w:t xml:space="preserve">  </w:t>
      </w:r>
    </w:p>
    <w:p w:rsidR="005F2FD3" w:rsidRDefault="005F2FD3" w:rsidP="005F2FD3">
      <w:pPr>
        <w:shd w:val="clear" w:color="auto" w:fill="FFFFFF"/>
      </w:pPr>
      <w:r w:rsidRPr="00AF68E2">
        <w:t xml:space="preserve">Дисциплина призвана </w:t>
      </w:r>
      <w:r w:rsidR="00AA66EA">
        <w:t>преподать студентам</w:t>
      </w:r>
      <w:r>
        <w:t xml:space="preserve"> специальности «Теология</w:t>
      </w:r>
      <w:proofErr w:type="gramStart"/>
      <w:r>
        <w:t>»</w:t>
      </w:r>
      <w:r w:rsidR="00DF732F">
        <w:t>с</w:t>
      </w:r>
      <w:proofErr w:type="gramEnd"/>
      <w:r w:rsidR="00DF732F">
        <w:t>одержащееся в богослужении богословие</w:t>
      </w:r>
      <w:r w:rsidR="00AA66EA" w:rsidRPr="00067B17">
        <w:t xml:space="preserve">, </w:t>
      </w:r>
      <w:r w:rsidR="00AA66EA">
        <w:t xml:space="preserve">которое </w:t>
      </w:r>
      <w:proofErr w:type="spellStart"/>
      <w:r w:rsidR="00AA66EA">
        <w:t>открывается</w:t>
      </w:r>
      <w:r w:rsidR="00DF732F">
        <w:t>именно</w:t>
      </w:r>
      <w:proofErr w:type="spellEnd"/>
      <w:r w:rsidR="00DF732F">
        <w:t xml:space="preserve"> </w:t>
      </w:r>
      <w:r w:rsidR="00AA66EA" w:rsidRPr="00067B17">
        <w:t>в богослужении и через богослужение</w:t>
      </w:r>
      <w:r w:rsidR="00AA66EA">
        <w:t>.</w:t>
      </w:r>
      <w:r w:rsidR="00AA66EA" w:rsidRPr="00067B17">
        <w:t xml:space="preserve"> И через это </w:t>
      </w:r>
      <w:r w:rsidR="00DF732F" w:rsidRPr="00067B17">
        <w:t>возврат к литурги</w:t>
      </w:r>
      <w:r w:rsidR="00DF732F">
        <w:t xml:space="preserve">ческой жизни всех членов Церкви, что </w:t>
      </w:r>
      <w:r w:rsidR="00DF732F" w:rsidRPr="00067B17">
        <w:t>актуализи</w:t>
      </w:r>
      <w:r w:rsidR="00DF732F">
        <w:t>руе</w:t>
      </w:r>
      <w:r w:rsidR="00DF732F" w:rsidRPr="00067B17">
        <w:t xml:space="preserve">т само понятие Церкви, потому что Евхаристия является </w:t>
      </w:r>
      <w:proofErr w:type="gramStart"/>
      <w:r w:rsidR="00DF732F" w:rsidRPr="00067B17">
        <w:t>тем</w:t>
      </w:r>
      <w:proofErr w:type="gramEnd"/>
      <w:r w:rsidR="00DF732F" w:rsidRPr="00067B17">
        <w:t xml:space="preserve"> путем, который возводит Церковь к Небесам, к ее исполнению как Царствия Божия</w:t>
      </w:r>
      <w:r w:rsidR="00DF732F">
        <w:t>.</w:t>
      </w:r>
    </w:p>
    <w:p w:rsidR="00DF732F" w:rsidRPr="009A41E9" w:rsidRDefault="00DF732F" w:rsidP="005F2FD3">
      <w:pPr>
        <w:shd w:val="clear" w:color="auto" w:fill="FFFFFF"/>
      </w:pPr>
    </w:p>
    <w:p w:rsidR="005F2FD3" w:rsidRDefault="005F2FD3" w:rsidP="005F2FD3">
      <w:pPr>
        <w:ind w:firstLine="540"/>
        <w:jc w:val="both"/>
        <w:rPr>
          <w:bCs/>
        </w:rPr>
      </w:pPr>
      <w:r w:rsidRPr="00236396">
        <w:rPr>
          <w:b/>
          <w:bCs/>
        </w:rPr>
        <w:t>2. Место учебной дисциплины  в структуре ООП бакалавриата</w:t>
      </w:r>
    </w:p>
    <w:p w:rsidR="005F2FD3" w:rsidRPr="002A1B09" w:rsidRDefault="00DF732F" w:rsidP="005F2FD3">
      <w:pPr>
        <w:ind w:firstLine="539"/>
        <w:jc w:val="both"/>
      </w:pPr>
      <w:r>
        <w:rPr>
          <w:b/>
        </w:rPr>
        <w:t>Б.3.5</w:t>
      </w:r>
      <w:r w:rsidR="005F2FD3">
        <w:rPr>
          <w:b/>
        </w:rPr>
        <w:t xml:space="preserve">. </w:t>
      </w:r>
      <w:r>
        <w:rPr>
          <w:b/>
        </w:rPr>
        <w:t>Модуль «П</w:t>
      </w:r>
      <w:r w:rsidRPr="00DF732F">
        <w:rPr>
          <w:b/>
        </w:rPr>
        <w:t>рактическая теология конфессии</w:t>
      </w:r>
      <w:r>
        <w:rPr>
          <w:b/>
        </w:rPr>
        <w:t>»</w:t>
      </w:r>
    </w:p>
    <w:p w:rsidR="005F2FD3" w:rsidRDefault="005F2FD3" w:rsidP="005F2FD3">
      <w:pPr>
        <w:ind w:firstLine="539"/>
        <w:jc w:val="both"/>
      </w:pPr>
      <w:r>
        <w:t xml:space="preserve">Для изучения дисциплины необходимы знания, умения и компетенции, формируемые у обучающихся в вузе в процессе освоения </w:t>
      </w:r>
      <w:r w:rsidR="00DF732F">
        <w:t>богословских</w:t>
      </w:r>
      <w:r>
        <w:t xml:space="preserve"> дисциплин:</w:t>
      </w:r>
      <w:r w:rsidR="00DF732F">
        <w:t xml:space="preserve"> «Догматическое богословие», «</w:t>
      </w:r>
      <w:proofErr w:type="spellStart"/>
      <w:r w:rsidR="00DF732F">
        <w:t>Литургика</w:t>
      </w:r>
      <w:proofErr w:type="spellEnd"/>
      <w:r w:rsidR="00DF732F">
        <w:t>»</w:t>
      </w:r>
      <w:r w:rsidR="007D00B1">
        <w:t>, «Общецерковная история»</w:t>
      </w:r>
      <w:r>
        <w:t>.</w:t>
      </w:r>
    </w:p>
    <w:p w:rsidR="005F2FD3" w:rsidRDefault="005F2FD3" w:rsidP="005F2FD3">
      <w:pPr>
        <w:ind w:firstLine="539"/>
        <w:jc w:val="both"/>
      </w:pPr>
      <w:r>
        <w:t xml:space="preserve">В результате освоения дисциплины обучающиеся приобретают теоретические знания в области </w:t>
      </w:r>
      <w:r w:rsidR="00C60142">
        <w:t>символического толкования богослужения, его истории формирования</w:t>
      </w:r>
      <w:r>
        <w:t>.</w:t>
      </w:r>
    </w:p>
    <w:p w:rsidR="005F2FD3" w:rsidRPr="009A41E9" w:rsidRDefault="005F2FD3" w:rsidP="005F2FD3">
      <w:pPr>
        <w:ind w:firstLine="567"/>
        <w:jc w:val="both"/>
      </w:pPr>
    </w:p>
    <w:p w:rsidR="005F2FD3" w:rsidRPr="00236396" w:rsidRDefault="005F2FD3" w:rsidP="005F2FD3">
      <w:pPr>
        <w:ind w:firstLine="567"/>
        <w:jc w:val="both"/>
        <w:rPr>
          <w:b/>
        </w:rPr>
      </w:pPr>
      <w:r w:rsidRPr="00236396">
        <w:rPr>
          <w:b/>
          <w:bCs/>
        </w:rPr>
        <w:t xml:space="preserve">3. </w:t>
      </w:r>
      <w:proofErr w:type="gramStart"/>
      <w:r w:rsidRPr="00236396">
        <w:rPr>
          <w:b/>
          <w:bCs/>
        </w:rPr>
        <w:t xml:space="preserve">Компетенции обучающегося, формируемые в результате освоения дисциплины </w:t>
      </w:r>
      <w:proofErr w:type="gramEnd"/>
    </w:p>
    <w:p w:rsidR="005F2FD3" w:rsidRPr="009A41E9" w:rsidRDefault="005F2FD3" w:rsidP="005F2FD3">
      <w:pPr>
        <w:ind w:firstLine="567"/>
        <w:jc w:val="both"/>
      </w:pPr>
      <w:r w:rsidRPr="009A41E9">
        <w:t>В результате освоения дисциплины студент должен:</w:t>
      </w:r>
    </w:p>
    <w:p w:rsidR="005F2FD3" w:rsidRPr="00AF68E2" w:rsidRDefault="005F2FD3" w:rsidP="005F2FD3">
      <w:pPr>
        <w:ind w:firstLine="567"/>
        <w:jc w:val="both"/>
      </w:pPr>
      <w:r w:rsidRPr="009A41E9">
        <w:rPr>
          <w:i/>
          <w:iCs/>
        </w:rPr>
        <w:t>Знать:</w:t>
      </w:r>
      <w:r w:rsidR="009228BC">
        <w:rPr>
          <w:i/>
          <w:iCs/>
        </w:rPr>
        <w:t xml:space="preserve"> </w:t>
      </w:r>
      <w:r w:rsidRPr="00AF68E2">
        <w:rPr>
          <w:bCs/>
          <w:color w:val="000000"/>
        </w:rPr>
        <w:t xml:space="preserve">значение дисциплины в общем курсе </w:t>
      </w:r>
      <w:r w:rsidR="007C3E89">
        <w:rPr>
          <w:bCs/>
          <w:color w:val="000000"/>
        </w:rPr>
        <w:t>богословских</w:t>
      </w:r>
      <w:r w:rsidRPr="00AF68E2">
        <w:rPr>
          <w:bCs/>
          <w:color w:val="000000"/>
        </w:rPr>
        <w:t xml:space="preserve"> наук и </w:t>
      </w:r>
      <w:r>
        <w:rPr>
          <w:bCs/>
          <w:color w:val="000000"/>
        </w:rPr>
        <w:t>значение</w:t>
      </w:r>
      <w:r w:rsidR="009228BC">
        <w:rPr>
          <w:bCs/>
          <w:color w:val="000000"/>
        </w:rPr>
        <w:t xml:space="preserve"> </w:t>
      </w:r>
      <w:r w:rsidR="00C60142">
        <w:rPr>
          <w:bCs/>
          <w:color w:val="000000"/>
        </w:rPr>
        <w:t>православного богослужения</w:t>
      </w:r>
      <w:r w:rsidR="009228BC">
        <w:rPr>
          <w:bCs/>
          <w:color w:val="000000"/>
        </w:rPr>
        <w:t xml:space="preserve"> </w:t>
      </w:r>
      <w:r>
        <w:rPr>
          <w:bCs/>
          <w:color w:val="000000"/>
        </w:rPr>
        <w:t>для</w:t>
      </w:r>
      <w:r w:rsidR="00C60142">
        <w:rPr>
          <w:bCs/>
          <w:color w:val="000000"/>
        </w:rPr>
        <w:t xml:space="preserve"> богословия в целом</w:t>
      </w:r>
      <w:r w:rsidRPr="00AF68E2">
        <w:t>;</w:t>
      </w:r>
    </w:p>
    <w:p w:rsidR="005F2FD3" w:rsidRPr="00AF68E2" w:rsidRDefault="005F2FD3" w:rsidP="005F2FD3">
      <w:pPr>
        <w:shd w:val="clear" w:color="auto" w:fill="FFFFFF"/>
        <w:ind w:left="360"/>
      </w:pPr>
      <w:r w:rsidRPr="00AF68E2">
        <w:rPr>
          <w:i/>
          <w:iCs/>
        </w:rPr>
        <w:t xml:space="preserve">  Уметь:</w:t>
      </w:r>
      <w:r w:rsidR="009228BC">
        <w:rPr>
          <w:i/>
          <w:iCs/>
        </w:rPr>
        <w:t xml:space="preserve"> </w:t>
      </w:r>
      <w:r w:rsidRPr="00AF68E2">
        <w:rPr>
          <w:bCs/>
          <w:color w:val="000000"/>
        </w:rPr>
        <w:t xml:space="preserve">работать с </w:t>
      </w:r>
      <w:r w:rsidR="00C60142">
        <w:rPr>
          <w:bCs/>
          <w:color w:val="000000"/>
        </w:rPr>
        <w:t xml:space="preserve">богослужебными </w:t>
      </w:r>
      <w:r w:rsidRPr="00AF68E2">
        <w:rPr>
          <w:bCs/>
          <w:color w:val="000000"/>
        </w:rPr>
        <w:t>текстами</w:t>
      </w:r>
      <w:r w:rsidR="00C60142">
        <w:rPr>
          <w:bCs/>
          <w:color w:val="000000"/>
        </w:rPr>
        <w:t>, а также комментариями и толкованиями на них древних и современных авторов</w:t>
      </w:r>
      <w:r w:rsidRPr="00AF68E2">
        <w:t xml:space="preserve">; </w:t>
      </w:r>
    </w:p>
    <w:p w:rsidR="005F2FD3" w:rsidRPr="002A1B09" w:rsidRDefault="005F2FD3" w:rsidP="005F2FD3">
      <w:pPr>
        <w:ind w:firstLine="567"/>
        <w:jc w:val="both"/>
      </w:pPr>
      <w:r w:rsidRPr="00AF68E2">
        <w:rPr>
          <w:i/>
        </w:rPr>
        <w:t>Владеть</w:t>
      </w:r>
      <w:r w:rsidRPr="00AF68E2">
        <w:t xml:space="preserve">: </w:t>
      </w:r>
      <w:r w:rsidRPr="00AF68E2">
        <w:rPr>
          <w:color w:val="000000"/>
        </w:rPr>
        <w:t xml:space="preserve">теоретическими знаниями </w:t>
      </w:r>
      <w:r w:rsidRPr="00AF68E2">
        <w:rPr>
          <w:bCs/>
          <w:color w:val="000000"/>
        </w:rPr>
        <w:t>в области</w:t>
      </w:r>
      <w:r w:rsidR="00C60142">
        <w:rPr>
          <w:bCs/>
          <w:color w:val="000000"/>
        </w:rPr>
        <w:t xml:space="preserve"> истории богослужения, </w:t>
      </w:r>
      <w:proofErr w:type="spellStart"/>
      <w:r w:rsidR="00BE5E80">
        <w:rPr>
          <w:bCs/>
          <w:color w:val="000000"/>
        </w:rPr>
        <w:t>литургики</w:t>
      </w:r>
      <w:proofErr w:type="spellEnd"/>
      <w:r w:rsidR="00BE5E80">
        <w:rPr>
          <w:bCs/>
          <w:color w:val="000000"/>
        </w:rPr>
        <w:t xml:space="preserve">, богослужебной </w:t>
      </w:r>
      <w:proofErr w:type="spellStart"/>
      <w:r w:rsidR="00BE5E80">
        <w:rPr>
          <w:bCs/>
          <w:color w:val="000000"/>
        </w:rPr>
        <w:t>гимнографии</w:t>
      </w:r>
      <w:proofErr w:type="spellEnd"/>
      <w:r w:rsidRPr="00AF68E2">
        <w:t>.</w:t>
      </w:r>
    </w:p>
    <w:p w:rsidR="005F2FD3" w:rsidRDefault="005F2FD3" w:rsidP="005F2FD3">
      <w:pPr>
        <w:shd w:val="clear" w:color="auto" w:fill="FFFFFF"/>
        <w:autoSpaceDE w:val="0"/>
        <w:ind w:firstLine="567"/>
        <w:jc w:val="both"/>
      </w:pPr>
      <w:r w:rsidRPr="001C173A">
        <w:rPr>
          <w:bCs/>
          <w:i/>
          <w:iCs/>
        </w:rPr>
        <w:t>Демонстрировать способность и готовность</w:t>
      </w:r>
      <w:r w:rsidRPr="001C173A">
        <w:rPr>
          <w:b/>
        </w:rPr>
        <w:t>:</w:t>
      </w:r>
      <w:r w:rsidR="009228BC">
        <w:rPr>
          <w:b/>
        </w:rPr>
        <w:t xml:space="preserve"> </w:t>
      </w:r>
      <w:r w:rsidRPr="008304E4">
        <w:t>к практическому применению полученных знаний при решении профессиональных задач;</w:t>
      </w:r>
      <w:r w:rsidR="009228BC">
        <w:t xml:space="preserve"> </w:t>
      </w:r>
      <w:r>
        <w:t>к</w:t>
      </w:r>
      <w:r w:rsidR="009228BC">
        <w:t xml:space="preserve"> </w:t>
      </w:r>
      <w:r>
        <w:t>применению полученных знаний в исследовательской деятельности</w:t>
      </w:r>
      <w:r w:rsidRPr="008304E4">
        <w:t>.</w:t>
      </w:r>
    </w:p>
    <w:p w:rsidR="005F2FD3" w:rsidRPr="001C173A" w:rsidRDefault="005F2FD3" w:rsidP="005F2FD3">
      <w:pPr>
        <w:ind w:firstLine="567"/>
        <w:jc w:val="both"/>
      </w:pPr>
    </w:p>
    <w:p w:rsidR="005F2FD3" w:rsidRPr="009A41E9" w:rsidRDefault="005F2FD3" w:rsidP="005F2FD3">
      <w:pPr>
        <w:pStyle w:val="a7"/>
        <w:ind w:firstLine="567"/>
        <w:jc w:val="both"/>
      </w:pPr>
      <w:r w:rsidRPr="009A41E9">
        <w:t>Данная дисциплина способствует формированию следующих компетенций, предусмотренных ФГОС п</w:t>
      </w:r>
      <w:r>
        <w:t>о направлению подготовки ВПО 0334</w:t>
      </w:r>
      <w:r w:rsidRPr="009A41E9">
        <w:t>00– «</w:t>
      </w:r>
      <w:r>
        <w:t>Теология</w:t>
      </w:r>
      <w:r w:rsidRPr="009A41E9">
        <w:t>»:</w:t>
      </w:r>
    </w:p>
    <w:p w:rsidR="008F7F72" w:rsidRDefault="008F7F72" w:rsidP="005F2FD3">
      <w:pPr>
        <w:pStyle w:val="a7"/>
        <w:ind w:firstLine="567"/>
        <w:jc w:val="both"/>
      </w:pPr>
    </w:p>
    <w:p w:rsidR="008F7F72" w:rsidRDefault="008F7F72" w:rsidP="00BA53FD">
      <w:pPr>
        <w:pStyle w:val="a7"/>
        <w:ind w:firstLine="567"/>
        <w:jc w:val="both"/>
      </w:pPr>
      <w:r>
        <w:t>В результате освоения дисциплины формируются компетенций:</w:t>
      </w:r>
    </w:p>
    <w:p w:rsidR="008F7F72" w:rsidRDefault="008F7F72" w:rsidP="00BA53FD">
      <w:pPr>
        <w:pStyle w:val="a7"/>
        <w:ind w:firstLine="567"/>
        <w:jc w:val="both"/>
      </w:pPr>
    </w:p>
    <w:p w:rsidR="008F7F72" w:rsidRDefault="008F7F72" w:rsidP="00BA53FD">
      <w:pPr>
        <w:pStyle w:val="a7"/>
        <w:ind w:firstLine="567"/>
        <w:jc w:val="both"/>
      </w:pPr>
      <w:r w:rsidRPr="009A41E9">
        <w:t xml:space="preserve">а) </w:t>
      </w:r>
      <w:r w:rsidRPr="009A41E9">
        <w:rPr>
          <w:bCs/>
          <w:iCs/>
        </w:rPr>
        <w:t>общекультурных (ОК)</w:t>
      </w:r>
      <w:r w:rsidRPr="009A41E9">
        <w:rPr>
          <w:bCs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F2FD3" w:rsidTr="008F7F72">
        <w:trPr>
          <w:tblCellSpacing w:w="15" w:type="dxa"/>
          <w:jc w:val="center"/>
        </w:trPr>
        <w:tc>
          <w:tcPr>
            <w:tcW w:w="4968" w:type="pct"/>
            <w:vAlign w:val="center"/>
          </w:tcPr>
          <w:p w:rsidR="008F7F72" w:rsidRDefault="008F7F72" w:rsidP="00BA53FD">
            <w:pPr>
              <w:jc w:val="both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F2FD3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5F2FD3" w:rsidRDefault="005F2FD3" w:rsidP="00BA53FD">
                  <w:pPr>
                    <w:ind w:firstLine="495"/>
                    <w:jc w:val="both"/>
                  </w:pPr>
                  <w:r>
                    <w:t>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            </w:r>
                </w:p>
                <w:p w:rsidR="005F2FD3" w:rsidRDefault="008F7F72" w:rsidP="00BA53FD">
                  <w:pPr>
                    <w:ind w:firstLine="495"/>
                    <w:jc w:val="both"/>
                  </w:pPr>
                  <w:r w:rsidRPr="002D75AC">
                    <w:t>имеет базовые знания по всем предметам профессионального цикла (ОК-10);</w:t>
                  </w:r>
                </w:p>
                <w:p w:rsidR="008F7F72" w:rsidRDefault="005F2FD3" w:rsidP="00A17727">
                  <w:pPr>
                    <w:ind w:firstLine="525"/>
                    <w:jc w:val="both"/>
                  </w:pPr>
                  <w:r>
            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            </w:r>
                </w:p>
              </w:tc>
            </w:tr>
            <w:tr w:rsidR="005F2FD3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5F2FD3" w:rsidRDefault="005F2FD3" w:rsidP="00BA53FD">
                  <w:pPr>
                    <w:ind w:firstLine="525"/>
                    <w:jc w:val="both"/>
                  </w:pPr>
                </w:p>
              </w:tc>
            </w:tr>
          </w:tbl>
          <w:p w:rsidR="005F2FD3" w:rsidRDefault="005F2FD3" w:rsidP="00BA53FD">
            <w:pPr>
              <w:ind w:firstLine="525"/>
              <w:jc w:val="both"/>
            </w:pPr>
          </w:p>
        </w:tc>
      </w:tr>
    </w:tbl>
    <w:p w:rsidR="005F2FD3" w:rsidRDefault="005F2FD3" w:rsidP="007D00B1">
      <w:pPr>
        <w:pStyle w:val="a7"/>
        <w:ind w:firstLine="567"/>
        <w:jc w:val="both"/>
      </w:pPr>
      <w:r w:rsidRPr="009A41E9">
        <w:rPr>
          <w:bCs/>
        </w:rPr>
        <w:t>б) общепрофессиональных</w:t>
      </w:r>
      <w:r w:rsidRPr="00D10EE5">
        <w:rPr>
          <w:bCs/>
        </w:rPr>
        <w:t xml:space="preserve"> (</w:t>
      </w:r>
      <w:r>
        <w:rPr>
          <w:bCs/>
        </w:rPr>
        <w:t>ПК</w:t>
      </w:r>
      <w:r w:rsidRPr="00D10EE5">
        <w:rPr>
          <w:bCs/>
        </w:rPr>
        <w:t>)</w:t>
      </w:r>
      <w:r w:rsidRPr="009A41E9">
        <w:rPr>
          <w:bCs/>
        </w:rPr>
        <w:t>:</w:t>
      </w:r>
    </w:p>
    <w:p w:rsidR="008F7F72" w:rsidRPr="002D75AC" w:rsidRDefault="008F7F72" w:rsidP="00BA53FD">
      <w:pPr>
        <w:ind w:firstLine="527"/>
        <w:jc w:val="both"/>
      </w:pPr>
      <w:r w:rsidRPr="002D75AC">
        <w:t>готовностью участвовать в научных исследованиях по теологической проблематике (ПК-3);</w:t>
      </w:r>
    </w:p>
    <w:p w:rsidR="008F7F72" w:rsidRDefault="008F7F72" w:rsidP="00BA53FD">
      <w:pPr>
        <w:ind w:firstLine="540"/>
        <w:jc w:val="both"/>
      </w:pPr>
      <w:r w:rsidRPr="002D75AC">
        <w:t xml:space="preserve">способностью использовать в практической деятельности знание о теологических основаниях, принципах, методах и различных формах этой деятельности; готовностью участвовать в исследованиях практической деятельности религиозной организации и </w:t>
      </w:r>
      <w:r w:rsidRPr="002D75AC">
        <w:lastRenderedPageBreak/>
        <w:t>применять результаты этих исследований (ПК-7);</w:t>
      </w:r>
    </w:p>
    <w:p w:rsidR="008F7F72" w:rsidRDefault="008F7F72" w:rsidP="00BA53FD">
      <w:pPr>
        <w:ind w:firstLine="540"/>
        <w:jc w:val="both"/>
      </w:pPr>
      <w:r w:rsidRPr="002D75AC">
        <w:t>способностью использовать знания в области истории, типологии и актуальных проблем взаимоотношений в религиозной организации в межрелигиозном, культурном (цивилизационном), общественном, государственном и научном контексте (ПК-10);</w:t>
      </w:r>
    </w:p>
    <w:p w:rsidR="005F2FD3" w:rsidRDefault="00BE5E80" w:rsidP="00BA53FD">
      <w:pPr>
        <w:ind w:firstLine="540"/>
        <w:jc w:val="both"/>
      </w:pPr>
      <w:r w:rsidRPr="002D75AC">
        <w:t>способностью использовать базовые знания в области теологии</w:t>
      </w:r>
      <w:r w:rsidR="005F2FD3">
        <w:t xml:space="preserve"> (ПК-</w:t>
      </w:r>
      <w:r>
        <w:t>1</w:t>
      </w:r>
      <w:r w:rsidR="005F2FD3">
        <w:t>3);</w:t>
      </w:r>
    </w:p>
    <w:p w:rsidR="005F2FD3" w:rsidRDefault="005F2FD3" w:rsidP="000379EB">
      <w:pPr>
        <w:ind w:firstLine="540"/>
        <w:jc w:val="both"/>
      </w:pPr>
      <w: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</w:t>
      </w:r>
      <w:r w:rsidR="001375A9">
        <w:t>ильной направленностью) (ПК-14).</w:t>
      </w:r>
    </w:p>
    <w:p w:rsidR="005F2FD3" w:rsidRPr="005F2FD3" w:rsidRDefault="005F2FD3" w:rsidP="005F2FD3">
      <w:pPr>
        <w:ind w:firstLine="567"/>
        <w:jc w:val="both"/>
        <w:rPr>
          <w:b/>
          <w:bCs/>
        </w:rPr>
      </w:pPr>
    </w:p>
    <w:p w:rsidR="005F2FD3" w:rsidRPr="00482ACD" w:rsidRDefault="005F2FD3" w:rsidP="005F2FD3">
      <w:pPr>
        <w:ind w:firstLine="567"/>
        <w:jc w:val="both"/>
        <w:rPr>
          <w:b/>
        </w:rPr>
      </w:pPr>
      <w:r w:rsidRPr="00482ACD">
        <w:rPr>
          <w:b/>
          <w:bCs/>
        </w:rPr>
        <w:t xml:space="preserve">4.  Структура и содержание учебной дисциплины </w:t>
      </w:r>
    </w:p>
    <w:p w:rsidR="005F2FD3" w:rsidRPr="00482ACD" w:rsidRDefault="005F2FD3" w:rsidP="005F2FD3">
      <w:pPr>
        <w:ind w:firstLine="567"/>
        <w:jc w:val="both"/>
      </w:pPr>
      <w:r w:rsidRPr="00482ACD">
        <w:t>Общая трудоемкость дисциплины составляет </w:t>
      </w:r>
      <w:r w:rsidR="00BE5E80">
        <w:t>4 зачетные</w:t>
      </w:r>
      <w:r>
        <w:t xml:space="preserve"> единиц</w:t>
      </w:r>
      <w:r w:rsidR="00BE5E80">
        <w:t>ы</w:t>
      </w:r>
      <w:r w:rsidRPr="007771B8">
        <w:t xml:space="preserve">, </w:t>
      </w:r>
      <w:r w:rsidR="00BE5E80">
        <w:t>144 часа</w:t>
      </w:r>
      <w:r w:rsidRPr="00482ACD">
        <w:t>.</w:t>
      </w:r>
    </w:p>
    <w:p w:rsidR="005F2FD3" w:rsidRDefault="005F2FD3" w:rsidP="005F2FD3">
      <w:pPr>
        <w:jc w:val="both"/>
      </w:pPr>
      <w:r w:rsidRPr="00236396">
        <w:t> </w:t>
      </w:r>
    </w:p>
    <w:p w:rsidR="005F2FD3" w:rsidRDefault="005F2FD3" w:rsidP="005F2FD3">
      <w:pPr>
        <w:ind w:firstLine="539"/>
        <w:jc w:val="both"/>
      </w:pPr>
      <w:r w:rsidRPr="00482ACD">
        <w:rPr>
          <w:b/>
        </w:rPr>
        <w:t>Краткое содержание</w:t>
      </w:r>
      <w:r>
        <w:t>.</w:t>
      </w:r>
    </w:p>
    <w:p w:rsidR="00EC7F65" w:rsidRDefault="00EC7F65" w:rsidP="009228BC">
      <w:pPr>
        <w:spacing w:line="276" w:lineRule="auto"/>
        <w:ind w:firstLine="539"/>
        <w:jc w:val="both"/>
      </w:pPr>
      <w:r>
        <w:t>Введение в предмет: и</w:t>
      </w:r>
      <w:r w:rsidRPr="00EC7F65">
        <w:t>стория возникновения науки Литургическое богословие и ее место в системе других богословских дисциплин</w:t>
      </w:r>
      <w:r>
        <w:t>; о</w:t>
      </w:r>
      <w:r w:rsidRPr="00EC7F65">
        <w:t>пределение термина «Литургическое богословие»</w:t>
      </w:r>
      <w:r>
        <w:t>; м</w:t>
      </w:r>
      <w:r w:rsidRPr="00EC7F65">
        <w:t>етод, цель и задачи предмета</w:t>
      </w:r>
      <w:r>
        <w:t>; с</w:t>
      </w:r>
      <w:r w:rsidRPr="00EC7F65">
        <w:t>одержание и структура изучаемого курса</w:t>
      </w:r>
      <w:r>
        <w:t>; к</w:t>
      </w:r>
      <w:r w:rsidRPr="00EC7F65">
        <w:t>раткий обзор источников и литературы по Литургическому  богословию</w:t>
      </w:r>
      <w:r>
        <w:t>.</w:t>
      </w:r>
    </w:p>
    <w:p w:rsidR="00F37797" w:rsidRDefault="00B465A0" w:rsidP="009228BC">
      <w:pPr>
        <w:spacing w:line="276" w:lineRule="auto"/>
        <w:ind w:firstLine="539"/>
        <w:jc w:val="both"/>
        <w:rPr>
          <w:rStyle w:val="apple-style-span"/>
          <w:color w:val="000000" w:themeColor="text1"/>
        </w:rPr>
      </w:pPr>
      <w:r w:rsidRPr="00B465A0">
        <w:t>Богослужение суточного круга: вечерня</w:t>
      </w:r>
      <w:r w:rsidR="00EF5F7A">
        <w:t>. Первая часть вечерни:</w:t>
      </w:r>
      <w:r w:rsidR="009228BC">
        <w:t xml:space="preserve"> </w:t>
      </w:r>
      <w:proofErr w:type="gramStart"/>
      <w:r w:rsidR="0022741A">
        <w:t>в</w:t>
      </w:r>
      <w:hyperlink r:id="rId9" w:anchor="t47" w:history="1">
        <w:r w:rsidR="0022741A" w:rsidRPr="0022741A">
          <w:rPr>
            <w:rStyle w:val="a9"/>
            <w:color w:val="000000" w:themeColor="text1"/>
            <w:u w:val="none"/>
          </w:rPr>
          <w:t>ремя</w:t>
        </w:r>
        <w:proofErr w:type="gramEnd"/>
        <w:r w:rsidR="0022741A" w:rsidRPr="0022741A">
          <w:rPr>
            <w:rStyle w:val="a9"/>
            <w:color w:val="000000" w:themeColor="text1"/>
            <w:u w:val="none"/>
          </w:rPr>
          <w:t xml:space="preserve"> для всенощной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" w:anchor="t50" w:history="1">
        <w:r w:rsidR="0022741A">
          <w:rPr>
            <w:rStyle w:val="a9"/>
            <w:color w:val="000000" w:themeColor="text1"/>
            <w:u w:val="none"/>
          </w:rPr>
          <w:t>з</w:t>
        </w:r>
        <w:r w:rsidR="0022741A" w:rsidRPr="0022741A">
          <w:rPr>
            <w:rStyle w:val="a9"/>
            <w:color w:val="000000" w:themeColor="text1"/>
            <w:u w:val="none"/>
          </w:rPr>
          <w:t>начение каждения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1" w:anchor="t54" w:history="1">
        <w:r w:rsidR="0022741A" w:rsidRPr="0022741A">
          <w:rPr>
            <w:rStyle w:val="a9"/>
            <w:color w:val="000000" w:themeColor="text1"/>
            <w:u w:val="none"/>
          </w:rPr>
          <w:t>«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Возстаните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>» или «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Повелите»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22741A">
        <w:rPr>
          <w:rStyle w:val="apple-style-span"/>
          <w:color w:val="000000" w:themeColor="text1"/>
        </w:rPr>
        <w:t>начальный</w:t>
      </w:r>
      <w:proofErr w:type="spellEnd"/>
      <w:r w:rsidR="0022741A">
        <w:rPr>
          <w:rStyle w:val="apple-style-span"/>
          <w:color w:val="000000" w:themeColor="text1"/>
        </w:rPr>
        <w:t xml:space="preserve"> возглас </w:t>
      </w:r>
      <w:hyperlink r:id="rId12" w:anchor="t59" w:history="1">
        <w:r w:rsidR="0022741A" w:rsidRPr="0022741A">
          <w:rPr>
            <w:rStyle w:val="a9"/>
            <w:color w:val="000000" w:themeColor="text1"/>
            <w:u w:val="none"/>
          </w:rPr>
          <w:t xml:space="preserve">«Слава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Святей»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hyperlink r:id="rId13" w:anchor="t61" w:history="1">
        <w:r w:rsidR="0022741A">
          <w:rPr>
            <w:rStyle w:val="a9"/>
            <w:color w:val="000000" w:themeColor="text1"/>
            <w:u w:val="none"/>
          </w:rPr>
          <w:t>п</w:t>
        </w:r>
        <w:r w:rsidR="0022741A" w:rsidRPr="0022741A">
          <w:rPr>
            <w:rStyle w:val="a9"/>
            <w:color w:val="000000" w:themeColor="text1"/>
            <w:u w:val="none"/>
          </w:rPr>
          <w:t>ение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 xml:space="preserve"> «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Приидите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 xml:space="preserve"> поклонимся»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4" w:anchor="t62" w:history="1">
        <w:r w:rsidR="0022741A">
          <w:rPr>
            <w:rStyle w:val="a9"/>
            <w:color w:val="000000" w:themeColor="text1"/>
            <w:u w:val="none"/>
          </w:rPr>
          <w:t>х</w:t>
        </w:r>
        <w:r w:rsidR="0022741A" w:rsidRPr="0022741A">
          <w:rPr>
            <w:rStyle w:val="a9"/>
            <w:color w:val="000000" w:themeColor="text1"/>
            <w:u w:val="none"/>
          </w:rPr>
          <w:t xml:space="preserve">арактер и содержание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предначинательного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 xml:space="preserve"> псалма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22741A">
        <w:rPr>
          <w:color w:val="000000" w:themeColor="text1"/>
        </w:rPr>
        <w:t>д</w:t>
      </w:r>
      <w:hyperlink r:id="rId15" w:anchor="t64" w:history="1">
        <w:r w:rsidR="0022741A" w:rsidRPr="0022741A">
          <w:rPr>
            <w:rStyle w:val="a9"/>
            <w:color w:val="000000" w:themeColor="text1"/>
            <w:u w:val="none"/>
          </w:rPr>
          <w:t xml:space="preserve">ействия священника на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предначинательном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 xml:space="preserve"> псалме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22741A">
        <w:rPr>
          <w:rStyle w:val="apple-style-span"/>
          <w:color w:val="000000" w:themeColor="text1"/>
        </w:rPr>
        <w:t xml:space="preserve">характер и содержание; </w:t>
      </w:r>
      <w:hyperlink r:id="rId16" w:anchor="t70" w:history="1">
        <w:r w:rsidR="0022741A">
          <w:rPr>
            <w:rStyle w:val="a9"/>
            <w:color w:val="000000" w:themeColor="text1"/>
            <w:u w:val="none"/>
          </w:rPr>
          <w:t>п</w:t>
        </w:r>
        <w:r w:rsidR="0022741A" w:rsidRPr="0022741A">
          <w:rPr>
            <w:rStyle w:val="a9"/>
            <w:color w:val="000000" w:themeColor="text1"/>
            <w:u w:val="none"/>
          </w:rPr>
          <w:t xml:space="preserve">ервоисточник великой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ектении</w:t>
        </w:r>
        <w:proofErr w:type="spellEnd"/>
      </w:hyperlink>
      <w:r w:rsidR="009228BC">
        <w:t xml:space="preserve"> </w:t>
      </w:r>
      <w:hyperlink r:id="rId17" w:anchor="t82" w:history="1">
        <w:r w:rsidR="0022741A" w:rsidRPr="0022741A">
          <w:rPr>
            <w:rStyle w:val="a9"/>
            <w:color w:val="000000" w:themeColor="text1"/>
            <w:u w:val="none"/>
          </w:rPr>
          <w:t xml:space="preserve">«Господи помилуй» на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ектении</w:t>
        </w:r>
        <w:proofErr w:type="spellEnd"/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8" w:anchor="t83" w:history="1">
        <w:r w:rsidR="0022741A">
          <w:rPr>
            <w:rStyle w:val="a9"/>
            <w:color w:val="000000" w:themeColor="text1"/>
            <w:u w:val="none"/>
          </w:rPr>
          <w:t>в</w:t>
        </w:r>
        <w:r w:rsidR="0022741A" w:rsidRPr="0022741A">
          <w:rPr>
            <w:rStyle w:val="a9"/>
            <w:color w:val="000000" w:themeColor="text1"/>
            <w:u w:val="none"/>
          </w:rPr>
          <w:t>озглас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9" w:anchor="t90" w:history="1">
        <w:r w:rsidR="0022741A">
          <w:rPr>
            <w:rStyle w:val="a9"/>
            <w:color w:val="000000" w:themeColor="text1"/>
            <w:u w:val="none"/>
          </w:rPr>
          <w:t>к</w:t>
        </w:r>
        <w:r w:rsidR="0022741A" w:rsidRPr="0022741A">
          <w:rPr>
            <w:rStyle w:val="a9"/>
            <w:color w:val="000000" w:themeColor="text1"/>
            <w:u w:val="none"/>
          </w:rPr>
          <w:t>афизма на вечерне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20" w:anchor="t91" w:history="1">
        <w:r w:rsidR="0022741A">
          <w:rPr>
            <w:rStyle w:val="a9"/>
            <w:color w:val="000000" w:themeColor="text1"/>
            <w:u w:val="none"/>
          </w:rPr>
          <w:t>о</w:t>
        </w:r>
        <w:r w:rsidR="0022741A" w:rsidRPr="0022741A">
          <w:rPr>
            <w:rStyle w:val="a9"/>
            <w:color w:val="000000" w:themeColor="text1"/>
            <w:u w:val="none"/>
          </w:rPr>
          <w:t xml:space="preserve">браз исполнения «Блажен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муж»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hyperlink r:id="rId21" w:anchor="t94" w:history="1">
        <w:r w:rsidR="0022741A">
          <w:rPr>
            <w:rStyle w:val="a9"/>
            <w:color w:val="000000" w:themeColor="text1"/>
            <w:u w:val="none"/>
          </w:rPr>
          <w:t>и</w:t>
        </w:r>
        <w:r w:rsidR="0022741A" w:rsidRPr="0022741A">
          <w:rPr>
            <w:rStyle w:val="a9"/>
            <w:color w:val="000000" w:themeColor="text1"/>
            <w:u w:val="none"/>
          </w:rPr>
          <w:t>стория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 xml:space="preserve"> малой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ектении</w:t>
        </w:r>
        <w:proofErr w:type="spellEnd"/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22" w:anchor="t95" w:history="1">
        <w:r w:rsidR="0022741A">
          <w:rPr>
            <w:rStyle w:val="a9"/>
            <w:color w:val="000000" w:themeColor="text1"/>
            <w:u w:val="none"/>
          </w:rPr>
          <w:t>д</w:t>
        </w:r>
        <w:r w:rsidR="0022741A" w:rsidRPr="0022741A">
          <w:rPr>
            <w:rStyle w:val="a9"/>
            <w:color w:val="000000" w:themeColor="text1"/>
            <w:u w:val="none"/>
          </w:rPr>
          <w:t>ействия священнослужителей на вечерней кафизме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22741A">
        <w:rPr>
          <w:color w:val="000000" w:themeColor="text1"/>
        </w:rPr>
        <w:t>п</w:t>
      </w:r>
      <w:hyperlink r:id="rId23" w:anchor="t99" w:history="1">
        <w:r w:rsidR="0022741A" w:rsidRPr="0022741A">
          <w:rPr>
            <w:rStyle w:val="a9"/>
            <w:color w:val="000000" w:themeColor="text1"/>
            <w:u w:val="none"/>
          </w:rPr>
          <w:t xml:space="preserve">салмы «Господи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воззвах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>»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24" w:anchor="t100" w:history="1">
        <w:r w:rsidR="0022741A">
          <w:rPr>
            <w:rStyle w:val="a9"/>
            <w:color w:val="000000" w:themeColor="text1"/>
            <w:u w:val="none"/>
          </w:rPr>
          <w:t>н</w:t>
        </w:r>
        <w:r w:rsidR="0022741A" w:rsidRPr="0022741A">
          <w:rPr>
            <w:rStyle w:val="a9"/>
            <w:color w:val="000000" w:themeColor="text1"/>
            <w:u w:val="none"/>
          </w:rPr>
          <w:t>ачальный припев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25" w:anchor="t101" w:history="1">
        <w:r w:rsidR="0022741A">
          <w:rPr>
            <w:rStyle w:val="a9"/>
            <w:color w:val="000000" w:themeColor="text1"/>
            <w:u w:val="none"/>
          </w:rPr>
          <w:t>с</w:t>
        </w:r>
        <w:r w:rsidR="0022741A" w:rsidRPr="0022741A">
          <w:rPr>
            <w:rStyle w:val="a9"/>
            <w:color w:val="000000" w:themeColor="text1"/>
            <w:u w:val="none"/>
          </w:rPr>
          <w:t>тихиры</w:t>
        </w:r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26" w:anchor="t102" w:history="1">
        <w:r w:rsidR="0022741A">
          <w:rPr>
            <w:rStyle w:val="a9"/>
            <w:color w:val="000000" w:themeColor="text1"/>
            <w:u w:val="none"/>
          </w:rPr>
          <w:t>к</w:t>
        </w:r>
        <w:r w:rsidR="0022741A" w:rsidRPr="0022741A">
          <w:rPr>
            <w:rStyle w:val="a9"/>
            <w:color w:val="000000" w:themeColor="text1"/>
            <w:u w:val="none"/>
          </w:rPr>
          <w:t xml:space="preserve">аждение на Господи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воззвах</w:t>
        </w:r>
        <w:proofErr w:type="spellEnd"/>
        <w:r w:rsidR="00227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27" w:anchor="t109" w:history="1">
        <w:r w:rsidR="00EF5F7A">
          <w:rPr>
            <w:rStyle w:val="a9"/>
            <w:color w:val="000000" w:themeColor="text1"/>
            <w:u w:val="none"/>
          </w:rPr>
          <w:t>ч</w:t>
        </w:r>
        <w:r w:rsidR="0022741A" w:rsidRPr="0022741A">
          <w:rPr>
            <w:rStyle w:val="a9"/>
            <w:color w:val="000000" w:themeColor="text1"/>
            <w:u w:val="none"/>
          </w:rPr>
          <w:t>ин входа</w:t>
        </w:r>
        <w:r w:rsidR="00EF5F7A">
          <w:rPr>
            <w:rStyle w:val="a9"/>
            <w:color w:val="000000" w:themeColor="text1"/>
            <w:u w:val="none"/>
          </w:rPr>
          <w:t xml:space="preserve"> и его смысл;</w:t>
        </w:r>
      </w:hyperlink>
      <w:r w:rsidR="009228BC">
        <w:t xml:space="preserve"> </w:t>
      </w:r>
      <w:hyperlink r:id="rId28" w:anchor="t110" w:history="1">
        <w:r w:rsidR="00EF5F7A">
          <w:rPr>
            <w:rStyle w:val="a9"/>
            <w:color w:val="000000" w:themeColor="text1"/>
            <w:u w:val="none"/>
          </w:rPr>
          <w:t>и</w:t>
        </w:r>
        <w:r w:rsidR="0022741A" w:rsidRPr="0022741A">
          <w:rPr>
            <w:rStyle w:val="a9"/>
            <w:color w:val="000000" w:themeColor="text1"/>
            <w:u w:val="none"/>
          </w:rPr>
          <w:t xml:space="preserve">стория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входа</w:t>
        </w:r>
        <w:r w:rsidR="00EF5F7A">
          <w:rPr>
            <w:rStyle w:val="a9"/>
            <w:color w:val="000000" w:themeColor="text1"/>
            <w:u w:val="none"/>
          </w:rPr>
          <w:t>;</w:t>
        </w:r>
      </w:hyperlink>
      <w:hyperlink r:id="rId29" w:anchor="t111" w:history="1">
        <w:r w:rsidR="00EF5F7A">
          <w:rPr>
            <w:rStyle w:val="a9"/>
            <w:color w:val="000000" w:themeColor="text1"/>
            <w:u w:val="none"/>
          </w:rPr>
          <w:t>о</w:t>
        </w:r>
        <w:r w:rsidR="0022741A" w:rsidRPr="0022741A">
          <w:rPr>
            <w:rStyle w:val="a9"/>
            <w:color w:val="000000" w:themeColor="text1"/>
            <w:u w:val="none"/>
          </w:rPr>
          <w:t>тличие</w:t>
        </w:r>
        <w:proofErr w:type="spellEnd"/>
        <w:r w:rsidR="0022741A" w:rsidRPr="0022741A">
          <w:rPr>
            <w:rStyle w:val="a9"/>
            <w:color w:val="000000" w:themeColor="text1"/>
            <w:u w:val="none"/>
          </w:rPr>
          <w:t xml:space="preserve"> вечернего входа от литургийных</w:t>
        </w:r>
        <w:r w:rsidR="00EF5F7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30" w:anchor="t112" w:history="1">
        <w:r w:rsidR="00EF5F7A">
          <w:rPr>
            <w:rStyle w:val="a9"/>
            <w:color w:val="000000" w:themeColor="text1"/>
            <w:u w:val="none"/>
          </w:rPr>
          <w:t>о</w:t>
        </w:r>
        <w:r w:rsidR="0022741A" w:rsidRPr="0022741A">
          <w:rPr>
            <w:rStyle w:val="a9"/>
            <w:color w:val="000000" w:themeColor="text1"/>
            <w:u w:val="none"/>
          </w:rPr>
          <w:t>собенности вечернего входа в историческом развитии</w:t>
        </w:r>
        <w:r w:rsidR="00EF5F7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31" w:anchor="t114" w:history="1">
        <w:r w:rsidR="00EF5F7A">
          <w:rPr>
            <w:rStyle w:val="a9"/>
            <w:color w:val="000000" w:themeColor="text1"/>
            <w:u w:val="none"/>
          </w:rPr>
          <w:t>с</w:t>
        </w:r>
        <w:r w:rsidR="0022741A" w:rsidRPr="0022741A">
          <w:rPr>
            <w:rStyle w:val="a9"/>
            <w:color w:val="000000" w:themeColor="text1"/>
            <w:u w:val="none"/>
          </w:rPr>
          <w:t xml:space="preserve">одержание песни </w:t>
        </w:r>
      </w:hyperlink>
      <w:r w:rsidR="00EF5F7A">
        <w:rPr>
          <w:rStyle w:val="apple-style-span"/>
          <w:color w:val="000000" w:themeColor="text1"/>
        </w:rPr>
        <w:t xml:space="preserve">«Свете тихий»; </w:t>
      </w:r>
      <w:hyperlink r:id="rId32" w:anchor="t115" w:history="1">
        <w:r w:rsidR="00EF5F7A">
          <w:rPr>
            <w:rStyle w:val="a9"/>
            <w:color w:val="000000" w:themeColor="text1"/>
            <w:u w:val="none"/>
          </w:rPr>
          <w:t>п</w:t>
        </w:r>
        <w:r w:rsidR="0022741A" w:rsidRPr="0022741A">
          <w:rPr>
            <w:rStyle w:val="a9"/>
            <w:color w:val="000000" w:themeColor="text1"/>
            <w:u w:val="none"/>
          </w:rPr>
          <w:t xml:space="preserve">роисхождение песни </w:t>
        </w:r>
      </w:hyperlink>
      <w:r w:rsidR="00EF5F7A">
        <w:rPr>
          <w:rStyle w:val="apple-style-span"/>
          <w:color w:val="000000" w:themeColor="text1"/>
        </w:rPr>
        <w:t xml:space="preserve">и </w:t>
      </w:r>
      <w:hyperlink r:id="rId33" w:anchor="t116" w:history="1">
        <w:r w:rsidR="00EF5F7A">
          <w:rPr>
            <w:rStyle w:val="a9"/>
            <w:color w:val="000000" w:themeColor="text1"/>
            <w:u w:val="none"/>
          </w:rPr>
          <w:t>о</w:t>
        </w:r>
        <w:r w:rsidR="0022741A" w:rsidRPr="0022741A">
          <w:rPr>
            <w:rStyle w:val="a9"/>
            <w:color w:val="000000" w:themeColor="text1"/>
            <w:u w:val="none"/>
          </w:rPr>
          <w:t>браз исполнения</w:t>
        </w:r>
        <w:r w:rsidR="00EF5F7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34" w:anchor="t119" w:history="1">
        <w:r w:rsidR="00EF5F7A">
          <w:rPr>
            <w:rStyle w:val="a9"/>
            <w:color w:val="000000" w:themeColor="text1"/>
            <w:u w:val="none"/>
          </w:rPr>
          <w:t>п</w:t>
        </w:r>
        <w:r w:rsidR="0022741A" w:rsidRPr="0022741A">
          <w:rPr>
            <w:rStyle w:val="a9"/>
            <w:color w:val="000000" w:themeColor="text1"/>
            <w:u w:val="none"/>
          </w:rPr>
          <w:t xml:space="preserve">онятие о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прокимне</w:t>
        </w:r>
        <w:proofErr w:type="spellEnd"/>
        <w:r w:rsidR="00EF5F7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35" w:anchor="t120" w:history="1">
        <w:r w:rsidR="00EF5F7A">
          <w:rPr>
            <w:rStyle w:val="a9"/>
            <w:color w:val="000000" w:themeColor="text1"/>
            <w:u w:val="none"/>
          </w:rPr>
          <w:t>и</w:t>
        </w:r>
        <w:r w:rsidR="0022741A" w:rsidRPr="0022741A">
          <w:rPr>
            <w:rStyle w:val="a9"/>
            <w:color w:val="000000" w:themeColor="text1"/>
            <w:u w:val="none"/>
          </w:rPr>
          <w:t xml:space="preserve">стория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прокимна</w:t>
        </w:r>
        <w:proofErr w:type="spellEnd"/>
        <w:r w:rsidR="00EF5F7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36" w:anchor="t121" w:history="1">
        <w:r w:rsidR="00EF5F7A">
          <w:rPr>
            <w:rStyle w:val="a9"/>
            <w:color w:val="000000" w:themeColor="text1"/>
            <w:u w:val="none"/>
          </w:rPr>
          <w:t>в</w:t>
        </w:r>
        <w:r w:rsidR="0022741A" w:rsidRPr="0022741A">
          <w:rPr>
            <w:rStyle w:val="a9"/>
            <w:color w:val="000000" w:themeColor="text1"/>
            <w:u w:val="none"/>
          </w:rPr>
          <w:t xml:space="preserve">озгласы пред </w:t>
        </w:r>
        <w:proofErr w:type="spellStart"/>
        <w:r w:rsidR="0022741A" w:rsidRPr="0022741A">
          <w:rPr>
            <w:rStyle w:val="a9"/>
            <w:color w:val="000000" w:themeColor="text1"/>
            <w:u w:val="none"/>
          </w:rPr>
          <w:t>прокимном</w:t>
        </w:r>
        <w:proofErr w:type="spellEnd"/>
      </w:hyperlink>
      <w:r w:rsidR="009228BC">
        <w:t xml:space="preserve"> </w:t>
      </w:r>
      <w:r w:rsidR="0022741A">
        <w:rPr>
          <w:rStyle w:val="apple-style-span"/>
          <w:color w:val="000000" w:themeColor="text1"/>
        </w:rPr>
        <w:t>и их история</w:t>
      </w:r>
      <w:r w:rsidR="00EF5F7A">
        <w:rPr>
          <w:rStyle w:val="apple-style-span"/>
          <w:color w:val="000000" w:themeColor="text1"/>
        </w:rPr>
        <w:t xml:space="preserve">. Вторая часть вечерни: </w:t>
      </w:r>
      <w:hyperlink r:id="rId37" w:anchor="t128" w:history="1">
        <w:r w:rsidR="00EF5F7A" w:rsidRPr="00EF5F7A">
          <w:rPr>
            <w:rStyle w:val="a9"/>
            <w:color w:val="000000" w:themeColor="text1"/>
            <w:u w:val="none"/>
          </w:rPr>
          <w:t xml:space="preserve">содержание </w:t>
        </w:r>
      </w:hyperlink>
      <w:r w:rsidR="00EF5F7A">
        <w:rPr>
          <w:rStyle w:val="apple-style-span"/>
          <w:color w:val="000000" w:themeColor="text1"/>
        </w:rPr>
        <w:t>сугубой ектеньи и ее история;</w:t>
      </w:r>
      <w:r w:rsidR="009228BC">
        <w:rPr>
          <w:rStyle w:val="apple-style-span"/>
          <w:color w:val="000000" w:themeColor="text1"/>
        </w:rPr>
        <w:t xml:space="preserve"> </w:t>
      </w:r>
      <w:hyperlink r:id="rId38" w:anchor="t130" w:history="1">
        <w:r w:rsidR="00EF5F7A">
          <w:rPr>
            <w:rStyle w:val="a9"/>
            <w:color w:val="000000" w:themeColor="text1"/>
            <w:u w:val="none"/>
          </w:rPr>
          <w:t>т</w:t>
        </w:r>
        <w:r w:rsidR="00EF5F7A" w:rsidRPr="00EF5F7A">
          <w:rPr>
            <w:rStyle w:val="a9"/>
            <w:color w:val="000000" w:themeColor="text1"/>
            <w:u w:val="none"/>
          </w:rPr>
          <w:t>роекратное «Господи помилуй»</w:t>
        </w:r>
        <w:r w:rsidR="00EF5F7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EF5F7A">
        <w:rPr>
          <w:color w:val="000000" w:themeColor="text1"/>
        </w:rPr>
        <w:t>и</w:t>
      </w:r>
      <w:hyperlink r:id="rId39" w:anchor="t134" w:history="1">
        <w:r w:rsidR="00EF5F7A" w:rsidRPr="00EF5F7A">
          <w:rPr>
            <w:rStyle w:val="a9"/>
            <w:color w:val="000000" w:themeColor="text1"/>
            <w:u w:val="none"/>
          </w:rPr>
          <w:t xml:space="preserve">стория молитвы </w:t>
        </w:r>
      </w:hyperlink>
      <w:r w:rsidR="00EF5F7A">
        <w:rPr>
          <w:rStyle w:val="apple-style-span"/>
          <w:color w:val="000000" w:themeColor="text1"/>
        </w:rPr>
        <w:t>«</w:t>
      </w:r>
      <w:proofErr w:type="spellStart"/>
      <w:r w:rsidR="00EF5F7A">
        <w:rPr>
          <w:rStyle w:val="apple-style-span"/>
          <w:color w:val="000000" w:themeColor="text1"/>
        </w:rPr>
        <w:t>Сподоби</w:t>
      </w:r>
      <w:proofErr w:type="spellEnd"/>
      <w:r w:rsidR="00EF5F7A">
        <w:rPr>
          <w:rStyle w:val="apple-style-span"/>
          <w:color w:val="000000" w:themeColor="text1"/>
        </w:rPr>
        <w:t xml:space="preserve"> Господи»</w:t>
      </w:r>
      <w:r w:rsidR="00EF5F7A">
        <w:rPr>
          <w:rStyle w:val="apple-style-span"/>
        </w:rPr>
        <w:t xml:space="preserve"> и </w:t>
      </w:r>
      <w:hyperlink r:id="rId40" w:anchor="t135" w:history="1">
        <w:r w:rsidR="00EF5F7A">
          <w:rPr>
            <w:rStyle w:val="a9"/>
            <w:color w:val="000000" w:themeColor="text1"/>
            <w:u w:val="none"/>
          </w:rPr>
          <w:t>с</w:t>
        </w:r>
        <w:r w:rsidR="00EF5F7A" w:rsidRPr="00EF5F7A">
          <w:rPr>
            <w:rStyle w:val="a9"/>
            <w:color w:val="000000" w:themeColor="text1"/>
            <w:u w:val="none"/>
          </w:rPr>
          <w:t xml:space="preserve">пособ </w:t>
        </w:r>
        <w:r w:rsidR="00EF5F7A">
          <w:rPr>
            <w:rStyle w:val="a9"/>
            <w:color w:val="000000" w:themeColor="text1"/>
            <w:u w:val="none"/>
          </w:rPr>
          <w:t xml:space="preserve">ее </w:t>
        </w:r>
        <w:r w:rsidR="00EF5F7A" w:rsidRPr="00EF5F7A">
          <w:rPr>
            <w:rStyle w:val="a9"/>
            <w:color w:val="000000" w:themeColor="text1"/>
            <w:u w:val="none"/>
          </w:rPr>
          <w:t>исполнения</w:t>
        </w:r>
        <w:r w:rsidR="00EF5F7A">
          <w:rPr>
            <w:rStyle w:val="a9"/>
            <w:color w:val="000000" w:themeColor="text1"/>
            <w:u w:val="none"/>
          </w:rPr>
          <w:t>; просительная ектенья;</w:t>
        </w:r>
      </w:hyperlink>
      <w:r w:rsidR="009228BC">
        <w:t xml:space="preserve"> </w:t>
      </w:r>
      <w:hyperlink r:id="rId41" w:anchor="t138" w:history="1">
        <w:proofErr w:type="spellStart"/>
        <w:r w:rsidR="00EF5F7A">
          <w:rPr>
            <w:rStyle w:val="a9"/>
            <w:color w:val="000000" w:themeColor="text1"/>
            <w:u w:val="none"/>
          </w:rPr>
          <w:t>г</w:t>
        </w:r>
        <w:r w:rsidR="00EF5F7A" w:rsidRPr="00EF5F7A">
          <w:rPr>
            <w:rStyle w:val="a9"/>
            <w:color w:val="000000" w:themeColor="text1"/>
            <w:u w:val="none"/>
          </w:rPr>
          <w:t>лавопреклонение</w:t>
        </w:r>
        <w:proofErr w:type="spellEnd"/>
        <w:r w:rsidR="00A85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42" w:anchor="t140" w:history="1">
        <w:r w:rsidR="00A8541A">
          <w:rPr>
            <w:rStyle w:val="a9"/>
            <w:color w:val="000000" w:themeColor="text1"/>
            <w:u w:val="none"/>
          </w:rPr>
          <w:t>история литии;</w:t>
        </w:r>
      </w:hyperlink>
      <w:r w:rsidR="009228BC">
        <w:t xml:space="preserve"> </w:t>
      </w:r>
      <w:hyperlink r:id="rId43" w:anchor="t141" w:history="1">
        <w:proofErr w:type="spellStart"/>
        <w:r w:rsidR="00A8541A">
          <w:rPr>
            <w:rStyle w:val="a9"/>
            <w:color w:val="000000" w:themeColor="text1"/>
            <w:u w:val="none"/>
          </w:rPr>
          <w:t>и</w:t>
        </w:r>
        <w:r w:rsidR="00EF5F7A" w:rsidRPr="00EF5F7A">
          <w:rPr>
            <w:rStyle w:val="a9"/>
            <w:color w:val="000000" w:themeColor="text1"/>
            <w:u w:val="none"/>
          </w:rPr>
          <w:t>схождение</w:t>
        </w:r>
        <w:proofErr w:type="spellEnd"/>
        <w:r w:rsidR="00EF5F7A" w:rsidRPr="00EF5F7A">
          <w:rPr>
            <w:rStyle w:val="a9"/>
            <w:color w:val="000000" w:themeColor="text1"/>
            <w:u w:val="none"/>
          </w:rPr>
          <w:t xml:space="preserve"> на литию</w:t>
        </w:r>
        <w:r w:rsidR="00A85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44" w:anchor="t143" w:history="1">
        <w:proofErr w:type="spellStart"/>
        <w:r w:rsidR="00A8541A">
          <w:rPr>
            <w:rStyle w:val="a9"/>
            <w:color w:val="000000" w:themeColor="text1"/>
            <w:u w:val="none"/>
          </w:rPr>
          <w:t>л</w:t>
        </w:r>
        <w:r w:rsidR="00EF5F7A" w:rsidRPr="00EF5F7A">
          <w:rPr>
            <w:rStyle w:val="a9"/>
            <w:color w:val="000000" w:themeColor="text1"/>
            <w:u w:val="none"/>
          </w:rPr>
          <w:t>итийные</w:t>
        </w:r>
        <w:proofErr w:type="spellEnd"/>
        <w:r w:rsidR="00EF5F7A" w:rsidRPr="00EF5F7A">
          <w:rPr>
            <w:rStyle w:val="a9"/>
            <w:color w:val="000000" w:themeColor="text1"/>
            <w:u w:val="none"/>
          </w:rPr>
          <w:t xml:space="preserve"> стихиры</w:t>
        </w:r>
        <w:r w:rsidR="00A85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45" w:anchor="t145" w:history="1">
        <w:proofErr w:type="spellStart"/>
        <w:r w:rsidR="00A8541A">
          <w:rPr>
            <w:rStyle w:val="a9"/>
            <w:color w:val="000000" w:themeColor="text1"/>
            <w:u w:val="none"/>
          </w:rPr>
          <w:t>л</w:t>
        </w:r>
        <w:r w:rsidR="00EF5F7A" w:rsidRPr="00EF5F7A">
          <w:rPr>
            <w:rStyle w:val="a9"/>
            <w:color w:val="000000" w:themeColor="text1"/>
            <w:u w:val="none"/>
          </w:rPr>
          <w:t>итийные</w:t>
        </w:r>
        <w:proofErr w:type="spellEnd"/>
        <w:r w:rsidR="00EF5F7A" w:rsidRPr="00EF5F7A">
          <w:rPr>
            <w:rStyle w:val="a9"/>
            <w:color w:val="000000" w:themeColor="text1"/>
            <w:u w:val="none"/>
          </w:rPr>
          <w:t xml:space="preserve"> молитвы </w:t>
        </w:r>
      </w:hyperlink>
      <w:r w:rsidR="00A8541A">
        <w:rPr>
          <w:rStyle w:val="apple-style-span"/>
          <w:color w:val="000000" w:themeColor="text1"/>
        </w:rPr>
        <w:t>и их история;</w:t>
      </w:r>
      <w:r w:rsidR="009228BC">
        <w:rPr>
          <w:rStyle w:val="apple-style-span"/>
          <w:color w:val="000000" w:themeColor="text1"/>
        </w:rPr>
        <w:t xml:space="preserve"> </w:t>
      </w:r>
      <w:r w:rsidR="00A8541A">
        <w:rPr>
          <w:rStyle w:val="apple-style-span"/>
          <w:color w:val="000000" w:themeColor="text1"/>
        </w:rPr>
        <w:t xml:space="preserve">стихиры на стиховне; «Ныне </w:t>
      </w:r>
      <w:proofErr w:type="spellStart"/>
      <w:r w:rsidR="00A8541A">
        <w:rPr>
          <w:rStyle w:val="apple-style-span"/>
          <w:color w:val="000000" w:themeColor="text1"/>
        </w:rPr>
        <w:t>отпущаеши</w:t>
      </w:r>
      <w:proofErr w:type="spellEnd"/>
      <w:r w:rsidR="00A8541A">
        <w:rPr>
          <w:rStyle w:val="apple-style-span"/>
          <w:color w:val="000000" w:themeColor="text1"/>
        </w:rPr>
        <w:t>»;</w:t>
      </w:r>
      <w:r w:rsidR="009228BC">
        <w:rPr>
          <w:rStyle w:val="apple-style-span"/>
          <w:color w:val="000000" w:themeColor="text1"/>
        </w:rPr>
        <w:t xml:space="preserve"> </w:t>
      </w:r>
      <w:hyperlink r:id="rId46" w:anchor="t156" w:history="1">
        <w:proofErr w:type="spellStart"/>
        <w:r w:rsidR="00EF5F7A" w:rsidRPr="00EF5F7A">
          <w:rPr>
            <w:rStyle w:val="a9"/>
            <w:color w:val="000000" w:themeColor="text1"/>
            <w:u w:val="none"/>
          </w:rPr>
          <w:t>Трисвятое</w:t>
        </w:r>
        <w:proofErr w:type="spellEnd"/>
        <w:r w:rsidR="00A85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47" w:anchor="t158" w:history="1">
        <w:proofErr w:type="spellStart"/>
        <w:r w:rsidR="00A8541A">
          <w:rPr>
            <w:rStyle w:val="a9"/>
            <w:color w:val="000000" w:themeColor="text1"/>
            <w:u w:val="none"/>
          </w:rPr>
          <w:t>о</w:t>
        </w:r>
        <w:r w:rsidR="00EF5F7A" w:rsidRPr="00EF5F7A">
          <w:rPr>
            <w:rStyle w:val="a9"/>
            <w:color w:val="000000" w:themeColor="text1"/>
            <w:u w:val="none"/>
          </w:rPr>
          <w:t>тпустительный</w:t>
        </w:r>
        <w:proofErr w:type="spellEnd"/>
        <w:r w:rsidR="00EF5F7A" w:rsidRPr="00EF5F7A">
          <w:rPr>
            <w:rStyle w:val="a9"/>
            <w:color w:val="000000" w:themeColor="text1"/>
            <w:u w:val="none"/>
          </w:rPr>
          <w:t xml:space="preserve"> тропарь вечерни</w:t>
        </w:r>
        <w:r w:rsidR="00A8541A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A8541A">
        <w:rPr>
          <w:rStyle w:val="apple-style-span"/>
          <w:color w:val="000000" w:themeColor="text1"/>
        </w:rPr>
        <w:t>«</w:t>
      </w:r>
      <w:hyperlink r:id="rId48" w:anchor="t160" w:history="1">
        <w:r w:rsidR="00EF5F7A" w:rsidRPr="00EF5F7A">
          <w:rPr>
            <w:rStyle w:val="a9"/>
            <w:color w:val="000000" w:themeColor="text1"/>
            <w:u w:val="none"/>
          </w:rPr>
          <w:t>Б</w:t>
        </w:r>
        <w:r w:rsidR="00A8541A">
          <w:rPr>
            <w:rStyle w:val="a9"/>
            <w:color w:val="000000" w:themeColor="text1"/>
            <w:u w:val="none"/>
          </w:rPr>
          <w:t xml:space="preserve">огородице </w:t>
        </w:r>
        <w:proofErr w:type="spellStart"/>
        <w:r w:rsidR="00EF5F7A" w:rsidRPr="00EF5F7A">
          <w:rPr>
            <w:rStyle w:val="a9"/>
            <w:color w:val="000000" w:themeColor="text1"/>
            <w:u w:val="none"/>
          </w:rPr>
          <w:t>Д</w:t>
        </w:r>
        <w:r w:rsidR="00A8541A">
          <w:rPr>
            <w:rStyle w:val="a9"/>
            <w:color w:val="000000" w:themeColor="text1"/>
            <w:u w:val="none"/>
          </w:rPr>
          <w:t>ево</w:t>
        </w:r>
        <w:proofErr w:type="spellEnd"/>
        <w:r w:rsidR="00A8541A">
          <w:rPr>
            <w:rStyle w:val="a9"/>
            <w:color w:val="000000" w:themeColor="text1"/>
            <w:u w:val="none"/>
          </w:rPr>
          <w:t>»;</w:t>
        </w:r>
      </w:hyperlink>
      <w:r w:rsidR="009228BC">
        <w:t xml:space="preserve"> </w:t>
      </w:r>
      <w:r w:rsidR="00A8541A">
        <w:rPr>
          <w:rStyle w:val="apple-style-span"/>
          <w:color w:val="000000" w:themeColor="text1"/>
        </w:rPr>
        <w:t>благословение хлебов; история и способ исполнения «Буди имя Господне»;</w:t>
      </w:r>
      <w:hyperlink r:id="rId49" w:anchor="t177" w:history="1">
        <w:r w:rsidR="00A8541A">
          <w:rPr>
            <w:rStyle w:val="a9"/>
            <w:color w:val="000000" w:themeColor="text1"/>
            <w:u w:val="none"/>
          </w:rPr>
          <w:t>и</w:t>
        </w:r>
        <w:r w:rsidR="00EF5F7A" w:rsidRPr="00EF5F7A">
          <w:rPr>
            <w:rStyle w:val="a9"/>
            <w:color w:val="000000" w:themeColor="text1"/>
            <w:u w:val="none"/>
          </w:rPr>
          <w:t>сторическая основа вечернего благословения хлебов и вина</w:t>
        </w:r>
      </w:hyperlink>
      <w:r w:rsidR="00A8541A">
        <w:rPr>
          <w:rStyle w:val="apple-style-span"/>
          <w:color w:val="000000" w:themeColor="text1"/>
        </w:rPr>
        <w:t>.</w:t>
      </w:r>
    </w:p>
    <w:p w:rsidR="00C62140" w:rsidRDefault="00A8541A" w:rsidP="009228BC">
      <w:pPr>
        <w:spacing w:line="276" w:lineRule="auto"/>
        <w:ind w:firstLine="539"/>
        <w:jc w:val="both"/>
      </w:pPr>
      <w:r w:rsidRPr="00A8541A">
        <w:t>Богослужение суточного круга: утреня</w:t>
      </w:r>
      <w:r>
        <w:t xml:space="preserve">. Первая часть утрени: </w:t>
      </w:r>
      <w:hyperlink r:id="rId50" w:anchor="t182" w:history="1">
        <w:r w:rsidR="00F37797">
          <w:rPr>
            <w:rStyle w:val="a9"/>
            <w:color w:val="000000" w:themeColor="text1"/>
            <w:u w:val="none"/>
          </w:rPr>
          <w:t>н</w:t>
        </w:r>
        <w:r w:rsidRPr="00A8541A">
          <w:rPr>
            <w:rStyle w:val="a9"/>
            <w:color w:val="000000" w:themeColor="text1"/>
            <w:u w:val="none"/>
          </w:rPr>
          <w:t>ачальные стихи утрени</w:t>
        </w:r>
        <w:r w:rsidR="00F37797">
          <w:rPr>
            <w:rStyle w:val="a9"/>
            <w:color w:val="000000" w:themeColor="text1"/>
            <w:u w:val="none"/>
          </w:rPr>
          <w:t xml:space="preserve"> и их история;</w:t>
        </w:r>
      </w:hyperlink>
      <w:r w:rsidR="009228BC">
        <w:t xml:space="preserve"> </w:t>
      </w:r>
      <w:hyperlink r:id="rId51" w:anchor="t194" w:history="1">
        <w:r w:rsidR="00F37797">
          <w:rPr>
            <w:rStyle w:val="a9"/>
            <w:color w:val="000000" w:themeColor="text1"/>
            <w:u w:val="none"/>
          </w:rPr>
          <w:t>в</w:t>
        </w:r>
        <w:r w:rsidRPr="00A8541A">
          <w:rPr>
            <w:rStyle w:val="a9"/>
            <w:color w:val="000000" w:themeColor="text1"/>
            <w:u w:val="none"/>
          </w:rPr>
          <w:t xml:space="preserve">еликая </w:t>
        </w:r>
        <w:proofErr w:type="spellStart"/>
        <w:r w:rsidRPr="00A8541A">
          <w:rPr>
            <w:rStyle w:val="a9"/>
            <w:color w:val="000000" w:themeColor="text1"/>
            <w:u w:val="none"/>
          </w:rPr>
          <w:t>ектения</w:t>
        </w:r>
        <w:proofErr w:type="spellEnd"/>
        <w:r w:rsidRPr="00A8541A">
          <w:rPr>
            <w:rStyle w:val="a9"/>
            <w:color w:val="000000" w:themeColor="text1"/>
            <w:u w:val="none"/>
          </w:rPr>
          <w:t xml:space="preserve"> на утрене</w:t>
        </w:r>
        <w:r w:rsidR="00F37797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52" w:anchor="t197" w:history="1">
        <w:r w:rsidR="00F37797">
          <w:rPr>
            <w:rStyle w:val="a9"/>
            <w:color w:val="000000" w:themeColor="text1"/>
            <w:u w:val="none"/>
          </w:rPr>
          <w:t>д</w:t>
        </w:r>
        <w:r w:rsidRPr="00A8541A">
          <w:rPr>
            <w:rStyle w:val="a9"/>
            <w:color w:val="000000" w:themeColor="text1"/>
            <w:u w:val="none"/>
          </w:rPr>
          <w:t xml:space="preserve">ревнее употребление </w:t>
        </w:r>
        <w:proofErr w:type="spellStart"/>
        <w:r w:rsidRPr="00A8541A">
          <w:rPr>
            <w:rStyle w:val="a9"/>
            <w:color w:val="000000" w:themeColor="text1"/>
            <w:u w:val="none"/>
          </w:rPr>
          <w:t>пс</w:t>
        </w:r>
        <w:proofErr w:type="spellEnd"/>
        <w:r w:rsidRPr="00A8541A">
          <w:rPr>
            <w:rStyle w:val="a9"/>
            <w:color w:val="000000" w:themeColor="text1"/>
            <w:u w:val="none"/>
          </w:rPr>
          <w:t>. 117 и «Бог Господь»</w:t>
        </w:r>
        <w:r w:rsidR="00F37797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53" w:anchor="t198" w:history="1">
        <w:r w:rsidR="00F37797">
          <w:rPr>
            <w:rStyle w:val="a9"/>
            <w:color w:val="000000" w:themeColor="text1"/>
            <w:u w:val="none"/>
          </w:rPr>
          <w:t>о</w:t>
        </w:r>
        <w:r w:rsidRPr="00A8541A">
          <w:rPr>
            <w:rStyle w:val="a9"/>
            <w:color w:val="000000" w:themeColor="text1"/>
            <w:u w:val="none"/>
          </w:rPr>
          <w:t xml:space="preserve">браз </w:t>
        </w:r>
        <w:r w:rsidR="00F37797">
          <w:rPr>
            <w:rStyle w:val="a9"/>
            <w:color w:val="000000" w:themeColor="text1"/>
            <w:u w:val="none"/>
          </w:rPr>
          <w:t xml:space="preserve">его </w:t>
        </w:r>
        <w:r w:rsidRPr="00A8541A">
          <w:rPr>
            <w:rStyle w:val="a9"/>
            <w:color w:val="000000" w:themeColor="text1"/>
            <w:u w:val="none"/>
          </w:rPr>
          <w:t>исполнения</w:t>
        </w:r>
        <w:r w:rsidR="00F37797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54" w:anchor="t200" w:history="1">
        <w:r w:rsidR="00F37797">
          <w:rPr>
            <w:rStyle w:val="a9"/>
            <w:color w:val="000000" w:themeColor="text1"/>
            <w:u w:val="none"/>
          </w:rPr>
          <w:t>т</w:t>
        </w:r>
        <w:r w:rsidRPr="00A8541A">
          <w:rPr>
            <w:rStyle w:val="a9"/>
            <w:color w:val="000000" w:themeColor="text1"/>
            <w:u w:val="none"/>
          </w:rPr>
          <w:t xml:space="preserve">ропари </w:t>
        </w:r>
        <w:proofErr w:type="gramStart"/>
        <w:r w:rsidRPr="00A8541A">
          <w:rPr>
            <w:rStyle w:val="a9"/>
            <w:color w:val="000000" w:themeColor="text1"/>
            <w:u w:val="none"/>
          </w:rPr>
          <w:t>на</w:t>
        </w:r>
        <w:proofErr w:type="gramEnd"/>
        <w:r w:rsidRPr="00A8541A">
          <w:rPr>
            <w:rStyle w:val="a9"/>
            <w:color w:val="000000" w:themeColor="text1"/>
            <w:u w:val="none"/>
          </w:rPr>
          <w:t xml:space="preserve"> Бог Господь </w:t>
        </w:r>
      </w:hyperlink>
      <w:r w:rsidR="00F37797">
        <w:rPr>
          <w:rStyle w:val="apple-style-span"/>
          <w:color w:val="000000" w:themeColor="text1"/>
        </w:rPr>
        <w:t>и их история.</w:t>
      </w:r>
      <w:r w:rsidR="009228BC">
        <w:rPr>
          <w:rStyle w:val="apple-style-span"/>
          <w:color w:val="000000" w:themeColor="text1"/>
        </w:rPr>
        <w:t xml:space="preserve"> </w:t>
      </w:r>
      <w:proofErr w:type="gramStart"/>
      <w:r w:rsidR="00F37797">
        <w:rPr>
          <w:color w:val="000000" w:themeColor="text1"/>
        </w:rPr>
        <w:t xml:space="preserve">Вторая часть утрени: </w:t>
      </w:r>
      <w:hyperlink r:id="rId55" w:anchor="t206" w:history="1">
        <w:r w:rsidR="00F37797">
          <w:rPr>
            <w:rStyle w:val="a9"/>
            <w:color w:val="000000" w:themeColor="text1"/>
            <w:u w:val="none"/>
          </w:rPr>
          <w:t>ч</w:t>
        </w:r>
        <w:r w:rsidRPr="00A8541A">
          <w:rPr>
            <w:rStyle w:val="a9"/>
            <w:color w:val="000000" w:themeColor="text1"/>
            <w:u w:val="none"/>
          </w:rPr>
          <w:t xml:space="preserve">ин кафизмы </w:t>
        </w:r>
      </w:hyperlink>
      <w:r w:rsidR="00F37797">
        <w:rPr>
          <w:rStyle w:val="apple-style-span"/>
          <w:color w:val="000000" w:themeColor="text1"/>
        </w:rPr>
        <w:t xml:space="preserve">на утрени; </w:t>
      </w:r>
      <w:hyperlink r:id="rId56" w:anchor="t207" w:history="1">
        <w:proofErr w:type="spellStart"/>
        <w:r w:rsidR="00F37797">
          <w:rPr>
            <w:rStyle w:val="a9"/>
            <w:color w:val="000000" w:themeColor="text1"/>
            <w:u w:val="none"/>
          </w:rPr>
          <w:t>е</w:t>
        </w:r>
        <w:r w:rsidRPr="00A8541A">
          <w:rPr>
            <w:rStyle w:val="a9"/>
            <w:color w:val="000000" w:themeColor="text1"/>
            <w:u w:val="none"/>
          </w:rPr>
          <w:t>ктении</w:t>
        </w:r>
        <w:proofErr w:type="spellEnd"/>
        <w:r w:rsidRPr="00A8541A">
          <w:rPr>
            <w:rStyle w:val="a9"/>
            <w:color w:val="000000" w:themeColor="text1"/>
            <w:u w:val="none"/>
          </w:rPr>
          <w:t xml:space="preserve"> малые на кафизмах</w:t>
        </w:r>
        <w:r w:rsidR="00F37797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57" w:anchor="t209" w:history="1">
        <w:proofErr w:type="spellStart"/>
        <w:r w:rsidR="00F37797">
          <w:rPr>
            <w:rStyle w:val="a9"/>
            <w:color w:val="000000" w:themeColor="text1"/>
            <w:u w:val="none"/>
          </w:rPr>
          <w:t>с</w:t>
        </w:r>
        <w:r w:rsidRPr="00A8541A">
          <w:rPr>
            <w:rStyle w:val="a9"/>
            <w:color w:val="000000" w:themeColor="text1"/>
            <w:u w:val="none"/>
          </w:rPr>
          <w:t>едальны</w:t>
        </w:r>
        <w:proofErr w:type="spellEnd"/>
        <w:r w:rsidR="00F37797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58" w:anchor="t214" w:history="1">
        <w:r w:rsidR="006B3C33">
          <w:rPr>
            <w:rStyle w:val="a9"/>
            <w:color w:val="000000" w:themeColor="text1"/>
            <w:u w:val="none"/>
          </w:rPr>
          <w:t>Н</w:t>
        </w:r>
        <w:r w:rsidRPr="00A8541A">
          <w:rPr>
            <w:rStyle w:val="a9"/>
            <w:color w:val="000000" w:themeColor="text1"/>
            <w:u w:val="none"/>
          </w:rPr>
          <w:t>епорочны</w:t>
        </w:r>
        <w:r w:rsidR="00F37797">
          <w:rPr>
            <w:rStyle w:val="a9"/>
            <w:color w:val="000000" w:themeColor="text1"/>
            <w:u w:val="none"/>
          </w:rPr>
          <w:t xml:space="preserve"> – </w:t>
        </w:r>
      </w:hyperlink>
      <w:hyperlink r:id="rId59" w:anchor="t215" w:history="1">
        <w:r w:rsidR="00F37797">
          <w:rPr>
            <w:rStyle w:val="a9"/>
            <w:color w:val="000000" w:themeColor="text1"/>
            <w:u w:val="none"/>
          </w:rPr>
          <w:t>с</w:t>
        </w:r>
        <w:r w:rsidRPr="00A8541A">
          <w:rPr>
            <w:rStyle w:val="a9"/>
            <w:color w:val="000000" w:themeColor="text1"/>
            <w:u w:val="none"/>
          </w:rPr>
          <w:t xml:space="preserve">пособ исполнения </w:t>
        </w:r>
      </w:hyperlink>
      <w:r w:rsidR="00F37797">
        <w:rPr>
          <w:rStyle w:val="apple-style-span"/>
          <w:color w:val="000000" w:themeColor="text1"/>
        </w:rPr>
        <w:t xml:space="preserve">и </w:t>
      </w:r>
      <w:r w:rsidR="00F37797">
        <w:rPr>
          <w:color w:val="000000" w:themeColor="text1"/>
        </w:rPr>
        <w:t>и</w:t>
      </w:r>
      <w:r w:rsidR="006B3C33">
        <w:rPr>
          <w:rStyle w:val="apple-style-span"/>
          <w:color w:val="000000" w:themeColor="text1"/>
        </w:rPr>
        <w:t>стория;</w:t>
      </w:r>
      <w:r w:rsidR="009228BC">
        <w:rPr>
          <w:rStyle w:val="apple-style-span"/>
          <w:color w:val="000000" w:themeColor="text1"/>
        </w:rPr>
        <w:t xml:space="preserve"> </w:t>
      </w:r>
      <w:hyperlink r:id="rId60" w:anchor="t217" w:history="1">
        <w:proofErr w:type="spellStart"/>
        <w:r w:rsidR="006B3C33">
          <w:rPr>
            <w:rStyle w:val="a9"/>
            <w:color w:val="000000" w:themeColor="text1"/>
            <w:u w:val="none"/>
          </w:rPr>
          <w:t>п</w:t>
        </w:r>
        <w:r w:rsidRPr="00A8541A">
          <w:rPr>
            <w:rStyle w:val="a9"/>
            <w:color w:val="000000" w:themeColor="text1"/>
            <w:u w:val="none"/>
          </w:rPr>
          <w:t>олиелей</w:t>
        </w:r>
        <w:proofErr w:type="spellEnd"/>
        <w:r w:rsidR="006B3C33">
          <w:rPr>
            <w:rStyle w:val="a9"/>
            <w:color w:val="000000" w:themeColor="text1"/>
            <w:u w:val="none"/>
          </w:rPr>
          <w:t xml:space="preserve"> и его история;</w:t>
        </w:r>
      </w:hyperlink>
      <w:r w:rsidR="009228BC">
        <w:t xml:space="preserve"> </w:t>
      </w:r>
      <w:hyperlink r:id="rId61" w:anchor="t219" w:history="1">
        <w:r w:rsidR="006B3C33">
          <w:rPr>
            <w:rStyle w:val="a9"/>
            <w:color w:val="000000" w:themeColor="text1"/>
            <w:u w:val="none"/>
          </w:rPr>
          <w:t>к</w:t>
        </w:r>
        <w:r w:rsidRPr="00A8541A">
          <w:rPr>
            <w:rStyle w:val="a9"/>
            <w:color w:val="000000" w:themeColor="text1"/>
            <w:u w:val="none"/>
          </w:rPr>
          <w:t xml:space="preserve">аждение на Непорочных и </w:t>
        </w:r>
        <w:proofErr w:type="spellStart"/>
        <w:r w:rsidRPr="00A8541A">
          <w:rPr>
            <w:rStyle w:val="a9"/>
            <w:color w:val="000000" w:themeColor="text1"/>
            <w:u w:val="none"/>
          </w:rPr>
          <w:t>полиелее</w:t>
        </w:r>
        <w:proofErr w:type="spellEnd"/>
        <w:r w:rsidR="006B3C33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6B3C33">
        <w:rPr>
          <w:rStyle w:val="apple-style-span"/>
          <w:color w:val="000000" w:themeColor="text1"/>
        </w:rPr>
        <w:t>«</w:t>
      </w:r>
      <w:hyperlink r:id="rId62" w:anchor="t220" w:history="1">
        <w:r w:rsidRPr="00A8541A">
          <w:rPr>
            <w:rStyle w:val="a9"/>
            <w:color w:val="000000" w:themeColor="text1"/>
            <w:u w:val="none"/>
          </w:rPr>
          <w:t xml:space="preserve">Ангельский </w:t>
        </w:r>
        <w:proofErr w:type="spellStart"/>
        <w:r w:rsidRPr="00A8541A">
          <w:rPr>
            <w:rStyle w:val="a9"/>
            <w:color w:val="000000" w:themeColor="text1"/>
            <w:u w:val="none"/>
          </w:rPr>
          <w:t>собор</w:t>
        </w:r>
        <w:r w:rsidR="006B3C33">
          <w:rPr>
            <w:rStyle w:val="a9"/>
            <w:color w:val="000000" w:themeColor="text1"/>
            <w:u w:val="none"/>
          </w:rPr>
          <w:t>»;</w:t>
        </w:r>
      </w:hyperlink>
      <w:hyperlink r:id="rId63" w:anchor="t221" w:history="1">
        <w:r w:rsidR="006B3C33">
          <w:rPr>
            <w:rStyle w:val="a9"/>
            <w:color w:val="000000" w:themeColor="text1"/>
            <w:u w:val="none"/>
          </w:rPr>
          <w:t>и</w:t>
        </w:r>
        <w:r w:rsidRPr="00A8541A">
          <w:rPr>
            <w:rStyle w:val="a9"/>
            <w:color w:val="000000" w:themeColor="text1"/>
            <w:u w:val="none"/>
          </w:rPr>
          <w:t>стория</w:t>
        </w:r>
        <w:proofErr w:type="spellEnd"/>
        <w:r w:rsidRPr="00A8541A">
          <w:rPr>
            <w:rStyle w:val="a9"/>
            <w:color w:val="000000" w:themeColor="text1"/>
            <w:u w:val="none"/>
          </w:rPr>
          <w:t xml:space="preserve"> тропарей «Ангельский собор»</w:t>
        </w:r>
        <w:r w:rsidR="006B3C33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64" w:anchor="t222" w:history="1">
        <w:r w:rsidR="006B3C33">
          <w:rPr>
            <w:rStyle w:val="a9"/>
            <w:color w:val="000000" w:themeColor="text1"/>
            <w:u w:val="none"/>
          </w:rPr>
          <w:t>м</w:t>
        </w:r>
        <w:r w:rsidRPr="00A8541A">
          <w:rPr>
            <w:rStyle w:val="a9"/>
            <w:color w:val="000000" w:themeColor="text1"/>
            <w:u w:val="none"/>
          </w:rPr>
          <w:t xml:space="preserve">алая </w:t>
        </w:r>
        <w:proofErr w:type="spellStart"/>
        <w:r w:rsidRPr="00A8541A">
          <w:rPr>
            <w:rStyle w:val="a9"/>
            <w:color w:val="000000" w:themeColor="text1"/>
            <w:u w:val="none"/>
          </w:rPr>
          <w:t>ектения</w:t>
        </w:r>
        <w:proofErr w:type="spellEnd"/>
        <w:r w:rsidRPr="00A8541A">
          <w:rPr>
            <w:rStyle w:val="a9"/>
            <w:color w:val="000000" w:themeColor="text1"/>
            <w:u w:val="none"/>
          </w:rPr>
          <w:t xml:space="preserve"> на </w:t>
        </w:r>
        <w:proofErr w:type="spellStart"/>
        <w:r w:rsidRPr="00A8541A">
          <w:rPr>
            <w:rStyle w:val="a9"/>
            <w:color w:val="000000" w:themeColor="text1"/>
            <w:u w:val="none"/>
          </w:rPr>
          <w:t>полиелее</w:t>
        </w:r>
        <w:proofErr w:type="spellEnd"/>
        <w:r w:rsidR="006B3C33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65" w:anchor="t224" w:history="1">
        <w:proofErr w:type="spellStart"/>
        <w:r w:rsidR="006B3C33">
          <w:rPr>
            <w:rStyle w:val="a9"/>
            <w:color w:val="000000" w:themeColor="text1"/>
            <w:u w:val="none"/>
          </w:rPr>
          <w:t>и</w:t>
        </w:r>
        <w:r w:rsidRPr="00A8541A">
          <w:rPr>
            <w:rStyle w:val="a9"/>
            <w:color w:val="000000" w:themeColor="text1"/>
            <w:u w:val="none"/>
          </w:rPr>
          <w:t>пакои</w:t>
        </w:r>
      </w:hyperlink>
      <w:r w:rsidR="006B3C33">
        <w:rPr>
          <w:rStyle w:val="apple-style-span"/>
          <w:color w:val="000000" w:themeColor="text1"/>
        </w:rPr>
        <w:t>и</w:t>
      </w:r>
      <w:proofErr w:type="spellEnd"/>
      <w:r w:rsidR="006B3C33">
        <w:rPr>
          <w:rStyle w:val="apple-style-span"/>
          <w:color w:val="000000" w:themeColor="text1"/>
        </w:rPr>
        <w:t xml:space="preserve"> их история; </w:t>
      </w:r>
      <w:hyperlink r:id="rId66" w:anchor="t230" w:history="1">
        <w:r w:rsidR="006B3C33">
          <w:rPr>
            <w:rStyle w:val="a9"/>
            <w:color w:val="000000" w:themeColor="text1"/>
            <w:u w:val="none"/>
          </w:rPr>
          <w:t>и</w:t>
        </w:r>
        <w:r w:rsidRPr="00A8541A">
          <w:rPr>
            <w:rStyle w:val="a9"/>
            <w:color w:val="000000" w:themeColor="text1"/>
            <w:u w:val="none"/>
          </w:rPr>
          <w:t xml:space="preserve">стория </w:t>
        </w:r>
        <w:proofErr w:type="spellStart"/>
        <w:r w:rsidRPr="00A8541A">
          <w:rPr>
            <w:rStyle w:val="a9"/>
            <w:color w:val="000000" w:themeColor="text1"/>
            <w:u w:val="none"/>
          </w:rPr>
          <w:t>степенн</w:t>
        </w:r>
        <w:proofErr w:type="spellEnd"/>
        <w:r w:rsidR="006B3C33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proofErr w:type="spellStart"/>
      <w:r w:rsidR="006B3C33">
        <w:rPr>
          <w:rStyle w:val="apple-style-span"/>
          <w:color w:val="000000" w:themeColor="text1"/>
        </w:rPr>
        <w:t>прокимен</w:t>
      </w:r>
      <w:proofErr w:type="spellEnd"/>
      <w:r w:rsidR="006B3C33">
        <w:rPr>
          <w:rStyle w:val="apple-style-span"/>
          <w:color w:val="000000" w:themeColor="text1"/>
        </w:rPr>
        <w:t xml:space="preserve"> утрени; возглас «Яко Свят» и его возникновение; «Всякое дыхание»; </w:t>
      </w:r>
      <w:r w:rsidR="006B3C33">
        <w:rPr>
          <w:color w:val="000000" w:themeColor="text1"/>
        </w:rPr>
        <w:t>«</w:t>
      </w:r>
      <w:hyperlink r:id="rId67" w:anchor="t242" w:history="1">
        <w:r w:rsidRPr="00A8541A">
          <w:rPr>
            <w:rStyle w:val="a9"/>
            <w:color w:val="000000" w:themeColor="text1"/>
            <w:u w:val="none"/>
          </w:rPr>
          <w:t xml:space="preserve">И о </w:t>
        </w:r>
        <w:proofErr w:type="spellStart"/>
        <w:r w:rsidRPr="00A8541A">
          <w:rPr>
            <w:rStyle w:val="a9"/>
            <w:color w:val="000000" w:themeColor="text1"/>
            <w:u w:val="none"/>
          </w:rPr>
          <w:t>сподобитися</w:t>
        </w:r>
        <w:proofErr w:type="spellEnd"/>
        <w:r w:rsidR="006B3C33">
          <w:rPr>
            <w:rStyle w:val="a9"/>
            <w:color w:val="000000" w:themeColor="text1"/>
            <w:u w:val="none"/>
          </w:rPr>
          <w:t>»;</w:t>
        </w:r>
      </w:hyperlink>
      <w:r w:rsidR="009228BC">
        <w:t xml:space="preserve"> </w:t>
      </w:r>
      <w:hyperlink r:id="rId68" w:anchor="t244" w:history="1">
        <w:proofErr w:type="spellStart"/>
        <w:r w:rsidR="006B3C33">
          <w:rPr>
            <w:rStyle w:val="a9"/>
            <w:color w:val="000000" w:themeColor="text1"/>
            <w:u w:val="none"/>
          </w:rPr>
          <w:t>п</w:t>
        </w:r>
        <w:r w:rsidRPr="00A8541A">
          <w:rPr>
            <w:rStyle w:val="a9"/>
            <w:color w:val="000000" w:themeColor="text1"/>
            <w:u w:val="none"/>
          </w:rPr>
          <w:t>редуготовительные</w:t>
        </w:r>
        <w:proofErr w:type="spellEnd"/>
        <w:r w:rsidRPr="00A8541A">
          <w:rPr>
            <w:rStyle w:val="a9"/>
            <w:color w:val="000000" w:themeColor="text1"/>
            <w:u w:val="none"/>
          </w:rPr>
          <w:t xml:space="preserve"> к Евангелию возгласы </w:t>
        </w:r>
      </w:hyperlink>
      <w:r w:rsidR="006B3C33">
        <w:rPr>
          <w:rStyle w:val="apple-style-span"/>
          <w:color w:val="000000" w:themeColor="text1"/>
        </w:rPr>
        <w:t>и их история;</w:t>
      </w:r>
      <w:r w:rsidR="00C62140">
        <w:rPr>
          <w:rStyle w:val="apple-style-span"/>
          <w:color w:val="000000" w:themeColor="text1"/>
        </w:rPr>
        <w:t xml:space="preserve"> чтение Евангелия; </w:t>
      </w:r>
      <w:r w:rsidR="00C62140">
        <w:rPr>
          <w:color w:val="000000" w:themeColor="text1"/>
        </w:rPr>
        <w:t>«</w:t>
      </w:r>
      <w:hyperlink r:id="rId69" w:anchor="t251" w:history="1">
        <w:r w:rsidRPr="00A8541A">
          <w:rPr>
            <w:rStyle w:val="a9"/>
            <w:color w:val="000000" w:themeColor="text1"/>
            <w:u w:val="none"/>
          </w:rPr>
          <w:t>Воскресение Христово</w:t>
        </w:r>
        <w:r w:rsidR="00C62140">
          <w:rPr>
            <w:rStyle w:val="a9"/>
            <w:color w:val="000000" w:themeColor="text1"/>
            <w:u w:val="none"/>
          </w:rPr>
          <w:t>» и его древнее употребление;</w:t>
        </w:r>
      </w:hyperlink>
      <w:r w:rsidR="009228BC">
        <w:t xml:space="preserve"> </w:t>
      </w:r>
      <w:hyperlink r:id="rId70" w:anchor="t253" w:history="1">
        <w:r w:rsidR="00C62140">
          <w:rPr>
            <w:rStyle w:val="a9"/>
            <w:color w:val="000000" w:themeColor="text1"/>
            <w:u w:val="none"/>
          </w:rPr>
          <w:t xml:space="preserve">50-й </w:t>
        </w:r>
        <w:proofErr w:type="spellStart"/>
        <w:r w:rsidR="00C62140">
          <w:rPr>
            <w:rStyle w:val="a9"/>
            <w:color w:val="000000" w:themeColor="text1"/>
            <w:u w:val="none"/>
          </w:rPr>
          <w:t>пс</w:t>
        </w:r>
        <w:proofErr w:type="spellEnd"/>
        <w:r w:rsidR="00C62140">
          <w:rPr>
            <w:rStyle w:val="a9"/>
            <w:color w:val="000000" w:themeColor="text1"/>
            <w:u w:val="none"/>
          </w:rPr>
          <w:t>.;</w:t>
        </w:r>
      </w:hyperlink>
      <w:r w:rsidR="009228BC">
        <w:t xml:space="preserve"> </w:t>
      </w:r>
      <w:hyperlink r:id="rId71" w:anchor="t256" w:history="1">
        <w:r w:rsidR="00C62140">
          <w:rPr>
            <w:rStyle w:val="a9"/>
            <w:color w:val="000000" w:themeColor="text1"/>
            <w:u w:val="none"/>
          </w:rPr>
          <w:t>п</w:t>
        </w:r>
        <w:r w:rsidRPr="00A8541A">
          <w:rPr>
            <w:rStyle w:val="a9"/>
            <w:color w:val="000000" w:themeColor="text1"/>
            <w:u w:val="none"/>
          </w:rPr>
          <w:t>рипевы к 50-му псалму</w:t>
        </w:r>
        <w:r w:rsidR="00C62140">
          <w:rPr>
            <w:rStyle w:val="a9"/>
            <w:color w:val="000000" w:themeColor="text1"/>
            <w:u w:val="none"/>
          </w:rPr>
          <w:t xml:space="preserve"> и их история;</w:t>
        </w:r>
      </w:hyperlink>
      <w:r w:rsidR="009228BC">
        <w:t xml:space="preserve"> </w:t>
      </w:r>
      <w:hyperlink r:id="rId72" w:anchor="t260" w:history="1">
        <w:r w:rsidR="00C62140">
          <w:rPr>
            <w:rStyle w:val="a9"/>
            <w:color w:val="000000" w:themeColor="text1"/>
            <w:u w:val="none"/>
          </w:rPr>
          <w:t>ч</w:t>
        </w:r>
        <w:r w:rsidRPr="00A8541A">
          <w:rPr>
            <w:rStyle w:val="a9"/>
            <w:color w:val="000000" w:themeColor="text1"/>
            <w:u w:val="none"/>
          </w:rPr>
          <w:t>ин целования</w:t>
        </w:r>
        <w:r w:rsidR="009228BC">
          <w:rPr>
            <w:rStyle w:val="a9"/>
            <w:color w:val="000000" w:themeColor="text1"/>
            <w:u w:val="none"/>
          </w:rPr>
          <w:t xml:space="preserve"> </w:t>
        </w:r>
        <w:r w:rsidR="001B6830">
          <w:rPr>
            <w:rStyle w:val="a9"/>
            <w:color w:val="000000" w:themeColor="text1"/>
            <w:u w:val="none"/>
          </w:rPr>
          <w:t>Ев</w:t>
        </w:r>
        <w:r w:rsidR="00C62140">
          <w:rPr>
            <w:rStyle w:val="a9"/>
            <w:color w:val="000000" w:themeColor="text1"/>
            <w:u w:val="none"/>
          </w:rPr>
          <w:t xml:space="preserve">ангелия – </w:t>
        </w:r>
        <w:r w:rsidR="00C62140" w:rsidRPr="00C62140">
          <w:rPr>
            <w:rStyle w:val="a9"/>
            <w:color w:val="000000" w:themeColor="text1"/>
            <w:u w:val="none"/>
          </w:rPr>
          <w:t>возникновение обычая</w:t>
        </w:r>
        <w:r w:rsidR="00C62140">
          <w:rPr>
            <w:rStyle w:val="a9"/>
            <w:color w:val="000000" w:themeColor="text1"/>
            <w:u w:val="none"/>
          </w:rPr>
          <w:t xml:space="preserve"> и</w:t>
        </w:r>
      </w:hyperlink>
      <w:r w:rsidR="009228BC">
        <w:t xml:space="preserve"> </w:t>
      </w:r>
      <w:hyperlink r:id="rId73" w:anchor="t261" w:history="1">
        <w:r w:rsidR="00C62140">
          <w:rPr>
            <w:rStyle w:val="a9"/>
            <w:color w:val="000000" w:themeColor="text1"/>
            <w:u w:val="none"/>
          </w:rPr>
          <w:t>р</w:t>
        </w:r>
        <w:r w:rsidRPr="00A8541A">
          <w:rPr>
            <w:rStyle w:val="a9"/>
            <w:color w:val="000000" w:themeColor="text1"/>
            <w:u w:val="none"/>
          </w:rPr>
          <w:t>азвитие чина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6B3C33">
        <w:rPr>
          <w:color w:val="000000" w:themeColor="text1"/>
        </w:rPr>
        <w:t>«</w:t>
      </w:r>
      <w:hyperlink r:id="rId74" w:anchor="t262" w:history="1">
        <w:r w:rsidRPr="00A8541A">
          <w:rPr>
            <w:rStyle w:val="a9"/>
            <w:color w:val="000000" w:themeColor="text1"/>
            <w:u w:val="none"/>
          </w:rPr>
          <w:t>Спаси Боже</w:t>
        </w:r>
        <w:r w:rsidR="006B3C33">
          <w:rPr>
            <w:rStyle w:val="a9"/>
            <w:color w:val="000000" w:themeColor="text1"/>
            <w:u w:val="none"/>
          </w:rPr>
          <w:t>».</w:t>
        </w:r>
      </w:hyperlink>
      <w:r w:rsidR="00F37797">
        <w:rPr>
          <w:color w:val="000000" w:themeColor="text1"/>
        </w:rPr>
        <w:t>Третья часть утрени:</w:t>
      </w:r>
      <w:proofErr w:type="gramEnd"/>
    </w:p>
    <w:p w:rsidR="009D6075" w:rsidRDefault="001C5E77" w:rsidP="009228BC">
      <w:pPr>
        <w:spacing w:line="276" w:lineRule="auto"/>
        <w:jc w:val="both"/>
        <w:rPr>
          <w:rStyle w:val="apple-style-span"/>
          <w:color w:val="000000" w:themeColor="text1"/>
        </w:rPr>
      </w:pPr>
      <w:hyperlink r:id="rId75" w:anchor="t265" w:history="1">
        <w:proofErr w:type="gramStart"/>
        <w:r w:rsidR="00C62140">
          <w:rPr>
            <w:rStyle w:val="a9"/>
            <w:color w:val="000000" w:themeColor="text1"/>
            <w:u w:val="none"/>
          </w:rPr>
          <w:t>с</w:t>
        </w:r>
        <w:r w:rsidR="00A8541A" w:rsidRPr="00A8541A">
          <w:rPr>
            <w:rStyle w:val="a9"/>
            <w:color w:val="000000" w:themeColor="text1"/>
            <w:u w:val="none"/>
          </w:rPr>
          <w:t>лово «канон» и его настоящее применение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76" w:anchor="t266" w:history="1">
        <w:r w:rsidR="00C62140">
          <w:rPr>
            <w:rStyle w:val="a9"/>
            <w:color w:val="000000" w:themeColor="text1"/>
            <w:u w:val="none"/>
          </w:rPr>
          <w:t>б</w:t>
        </w:r>
        <w:r w:rsidR="00A8541A" w:rsidRPr="00A8541A">
          <w:rPr>
            <w:rStyle w:val="a9"/>
            <w:color w:val="000000" w:themeColor="text1"/>
            <w:u w:val="none"/>
          </w:rPr>
          <w:t xml:space="preserve">иблейские песни </w:t>
        </w:r>
        <w:proofErr w:type="spellStart"/>
        <w:r w:rsidR="00A8541A" w:rsidRPr="00A8541A">
          <w:rPr>
            <w:rStyle w:val="a9"/>
            <w:color w:val="000000" w:themeColor="text1"/>
            <w:u w:val="none"/>
          </w:rPr>
          <w:t>канона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hyperlink r:id="rId77" w:anchor="t267" w:history="1">
        <w:r w:rsidR="00C62140">
          <w:rPr>
            <w:rStyle w:val="a9"/>
            <w:color w:val="000000" w:themeColor="text1"/>
            <w:u w:val="none"/>
          </w:rPr>
          <w:t>история</w:t>
        </w:r>
        <w:proofErr w:type="spellEnd"/>
        <w:r w:rsidR="00C62140">
          <w:rPr>
            <w:rStyle w:val="a9"/>
            <w:color w:val="000000" w:themeColor="text1"/>
            <w:u w:val="none"/>
          </w:rPr>
          <w:t xml:space="preserve"> </w:t>
        </w:r>
        <w:r w:rsidR="00A8541A" w:rsidRPr="00A8541A">
          <w:rPr>
            <w:rStyle w:val="a9"/>
            <w:color w:val="000000" w:themeColor="text1"/>
            <w:u w:val="none"/>
          </w:rPr>
          <w:lastRenderedPageBreak/>
          <w:t xml:space="preserve">употребления </w:t>
        </w:r>
      </w:hyperlink>
      <w:hyperlink r:id="rId78" w:anchor="t268" w:history="1">
        <w:r w:rsidR="00C62140">
          <w:rPr>
            <w:rStyle w:val="a9"/>
            <w:color w:val="000000" w:themeColor="text1"/>
            <w:u w:val="none"/>
          </w:rPr>
          <w:t>и с</w:t>
        </w:r>
        <w:r w:rsidR="00A8541A" w:rsidRPr="00A8541A">
          <w:rPr>
            <w:rStyle w:val="a9"/>
            <w:color w:val="000000" w:themeColor="text1"/>
            <w:u w:val="none"/>
          </w:rPr>
          <w:t>пособ исполнения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79" w:anchor="t270" w:history="1">
        <w:r w:rsidR="00C62140">
          <w:rPr>
            <w:rStyle w:val="a9"/>
            <w:color w:val="000000" w:themeColor="text1"/>
            <w:u w:val="none"/>
          </w:rPr>
          <w:t>п</w:t>
        </w:r>
        <w:r w:rsidR="00A8541A" w:rsidRPr="00A8541A">
          <w:rPr>
            <w:rStyle w:val="a9"/>
            <w:color w:val="000000" w:themeColor="text1"/>
            <w:u w:val="none"/>
          </w:rPr>
          <w:t>рипевы</w:t>
        </w:r>
        <w:r w:rsidR="00C62140">
          <w:rPr>
            <w:rStyle w:val="a9"/>
            <w:color w:val="000000" w:themeColor="text1"/>
            <w:u w:val="none"/>
          </w:rPr>
          <w:t xml:space="preserve"> и</w:t>
        </w:r>
      </w:hyperlink>
      <w:r w:rsidR="009228BC">
        <w:t xml:space="preserve"> </w:t>
      </w:r>
      <w:hyperlink r:id="rId80" w:anchor="t271" w:history="1">
        <w:r w:rsidR="00C62140">
          <w:rPr>
            <w:rStyle w:val="a9"/>
            <w:color w:val="000000" w:themeColor="text1"/>
            <w:u w:val="none"/>
          </w:rPr>
          <w:t>д</w:t>
        </w:r>
        <w:r w:rsidR="00A8541A" w:rsidRPr="00A8541A">
          <w:rPr>
            <w:rStyle w:val="a9"/>
            <w:color w:val="000000" w:themeColor="text1"/>
            <w:u w:val="none"/>
          </w:rPr>
          <w:t xml:space="preserve">авность </w:t>
        </w:r>
        <w:r w:rsidR="00C62140">
          <w:rPr>
            <w:rStyle w:val="a9"/>
            <w:color w:val="000000" w:themeColor="text1"/>
            <w:u w:val="none"/>
          </w:rPr>
          <w:t xml:space="preserve">этой </w:t>
        </w:r>
        <w:r w:rsidR="00A8541A" w:rsidRPr="00A8541A">
          <w:rPr>
            <w:rStyle w:val="a9"/>
            <w:color w:val="000000" w:themeColor="text1"/>
            <w:u w:val="none"/>
          </w:rPr>
          <w:t>практики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81" w:anchor="t272" w:history="1">
        <w:r w:rsidR="00C62140">
          <w:rPr>
            <w:rStyle w:val="a9"/>
            <w:color w:val="000000" w:themeColor="text1"/>
            <w:u w:val="none"/>
          </w:rPr>
          <w:t>и</w:t>
        </w:r>
        <w:r w:rsidR="00A8541A" w:rsidRPr="00A8541A">
          <w:rPr>
            <w:rStyle w:val="a9"/>
            <w:color w:val="000000" w:themeColor="text1"/>
            <w:u w:val="none"/>
          </w:rPr>
          <w:t>рмос и тропари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C62140">
        <w:rPr>
          <w:color w:val="000000" w:themeColor="text1"/>
        </w:rPr>
        <w:t xml:space="preserve">их </w:t>
      </w:r>
      <w:hyperlink r:id="rId82" w:anchor="t273" w:history="1">
        <w:r w:rsidR="00C62140">
          <w:rPr>
            <w:rStyle w:val="a9"/>
            <w:color w:val="000000" w:themeColor="text1"/>
            <w:u w:val="none"/>
          </w:rPr>
          <w:t>и</w:t>
        </w:r>
        <w:r w:rsidR="00A8541A" w:rsidRPr="00A8541A">
          <w:rPr>
            <w:rStyle w:val="a9"/>
            <w:color w:val="000000" w:themeColor="text1"/>
            <w:u w:val="none"/>
          </w:rPr>
          <w:t>стория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83" w:anchor="t274" w:history="1">
        <w:r w:rsidR="00C62140">
          <w:rPr>
            <w:rStyle w:val="a9"/>
            <w:color w:val="000000" w:themeColor="text1"/>
            <w:u w:val="none"/>
          </w:rPr>
          <w:t>к</w:t>
        </w:r>
        <w:r w:rsidR="00A8541A" w:rsidRPr="00A8541A">
          <w:rPr>
            <w:rStyle w:val="a9"/>
            <w:color w:val="000000" w:themeColor="text1"/>
            <w:u w:val="none"/>
          </w:rPr>
          <w:t>анон воскресной утрени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84" w:anchor="t275" w:history="1">
        <w:r w:rsidR="00C62140">
          <w:rPr>
            <w:rStyle w:val="a9"/>
            <w:color w:val="000000" w:themeColor="text1"/>
            <w:u w:val="none"/>
          </w:rPr>
          <w:t>в</w:t>
        </w:r>
        <w:r w:rsidR="00A8541A" w:rsidRPr="00A8541A">
          <w:rPr>
            <w:rStyle w:val="a9"/>
            <w:color w:val="000000" w:themeColor="text1"/>
            <w:u w:val="none"/>
          </w:rPr>
          <w:t>ремя происхождения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85" w:anchor="t289" w:history="1">
        <w:proofErr w:type="spellStart"/>
        <w:r w:rsidR="00C62140">
          <w:rPr>
            <w:rStyle w:val="a9"/>
            <w:color w:val="000000" w:themeColor="text1"/>
            <w:u w:val="none"/>
          </w:rPr>
          <w:t>е</w:t>
        </w:r>
        <w:r w:rsidR="00A8541A" w:rsidRPr="00A8541A">
          <w:rPr>
            <w:rStyle w:val="a9"/>
            <w:color w:val="000000" w:themeColor="text1"/>
            <w:u w:val="none"/>
          </w:rPr>
          <w:t>ктении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по 3 и 6 песни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86" w:anchor="t291" w:history="1">
        <w:proofErr w:type="spellStart"/>
        <w:r w:rsidR="00C62140">
          <w:rPr>
            <w:rStyle w:val="a9"/>
            <w:color w:val="000000" w:themeColor="text1"/>
            <w:u w:val="none"/>
          </w:rPr>
          <w:t>с</w:t>
        </w:r>
        <w:r w:rsidR="00A8541A" w:rsidRPr="00A8541A">
          <w:rPr>
            <w:rStyle w:val="a9"/>
            <w:color w:val="000000" w:themeColor="text1"/>
            <w:u w:val="none"/>
          </w:rPr>
          <w:t>едален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и чтение по 3 песни</w:t>
        </w:r>
        <w:r w:rsidR="00C62140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87" w:anchor="t293" w:history="1">
        <w:r w:rsidR="00C62140">
          <w:rPr>
            <w:rStyle w:val="a9"/>
            <w:color w:val="000000" w:themeColor="text1"/>
            <w:u w:val="none"/>
          </w:rPr>
          <w:t>к</w:t>
        </w:r>
        <w:r w:rsidR="00A8541A" w:rsidRPr="00A8541A">
          <w:rPr>
            <w:rStyle w:val="a9"/>
            <w:color w:val="000000" w:themeColor="text1"/>
            <w:u w:val="none"/>
          </w:rPr>
          <w:t>ондак и икос по 6 песни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hyperlink r:id="rId88" w:anchor="t299" w:history="1">
        <w:r w:rsidR="00A8541A" w:rsidRPr="00A8541A">
          <w:rPr>
            <w:rStyle w:val="a9"/>
            <w:color w:val="000000" w:themeColor="text1"/>
            <w:u w:val="none"/>
          </w:rPr>
          <w:t>8-я песнь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9D6075">
        <w:rPr>
          <w:color w:val="000000" w:themeColor="text1"/>
        </w:rPr>
        <w:t>«</w:t>
      </w:r>
      <w:hyperlink r:id="rId89" w:anchor="t303" w:history="1">
        <w:r w:rsidR="00A8541A" w:rsidRPr="00A8541A">
          <w:rPr>
            <w:rStyle w:val="a9"/>
            <w:color w:val="000000" w:themeColor="text1"/>
            <w:u w:val="none"/>
          </w:rPr>
          <w:t>Честнейшая</w:t>
        </w:r>
        <w:r w:rsidR="009D6075">
          <w:rPr>
            <w:rStyle w:val="a9"/>
            <w:color w:val="000000" w:themeColor="text1"/>
            <w:u w:val="none"/>
          </w:rPr>
          <w:t>»;</w:t>
        </w:r>
      </w:hyperlink>
      <w:r w:rsidR="009228BC">
        <w:t xml:space="preserve"> </w:t>
      </w:r>
      <w:hyperlink r:id="rId90" w:anchor="t311" w:history="1">
        <w:r w:rsidR="009D6075">
          <w:rPr>
            <w:rStyle w:val="a9"/>
            <w:color w:val="000000" w:themeColor="text1"/>
            <w:u w:val="none"/>
          </w:rPr>
          <w:t>к</w:t>
        </w:r>
        <w:r w:rsidR="00A8541A" w:rsidRPr="00A8541A">
          <w:rPr>
            <w:rStyle w:val="a9"/>
            <w:color w:val="000000" w:themeColor="text1"/>
            <w:u w:val="none"/>
          </w:rPr>
          <w:t>аждение на Честнейшую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91" w:anchor="t313" w:history="1">
        <w:proofErr w:type="spellStart"/>
        <w:r w:rsidR="009D6075">
          <w:rPr>
            <w:rStyle w:val="a9"/>
            <w:color w:val="000000" w:themeColor="text1"/>
            <w:u w:val="none"/>
          </w:rPr>
          <w:t>е</w:t>
        </w:r>
        <w:r w:rsidR="00A8541A" w:rsidRPr="00A8541A">
          <w:rPr>
            <w:rStyle w:val="a9"/>
            <w:color w:val="000000" w:themeColor="text1"/>
            <w:u w:val="none"/>
          </w:rPr>
          <w:t>ктения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по 9 песни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r w:rsidR="009D6075">
        <w:rPr>
          <w:color w:val="000000" w:themeColor="text1"/>
        </w:rPr>
        <w:t>«</w:t>
      </w:r>
      <w:hyperlink r:id="rId92" w:anchor="t315" w:history="1">
        <w:r w:rsidR="00A8541A" w:rsidRPr="00A8541A">
          <w:rPr>
            <w:rStyle w:val="a9"/>
            <w:color w:val="000000" w:themeColor="text1"/>
            <w:u w:val="none"/>
          </w:rPr>
          <w:t>Свят Господь</w:t>
        </w:r>
        <w:r w:rsidR="009D6075">
          <w:rPr>
            <w:rStyle w:val="a9"/>
            <w:color w:val="000000" w:themeColor="text1"/>
            <w:u w:val="none"/>
          </w:rPr>
          <w:t>»;</w:t>
        </w:r>
      </w:hyperlink>
      <w:r w:rsidR="009228BC">
        <w:t xml:space="preserve"> </w:t>
      </w:r>
      <w:hyperlink r:id="rId93" w:anchor="t316" w:history="1">
        <w:r w:rsidR="009D6075">
          <w:rPr>
            <w:rStyle w:val="a9"/>
            <w:color w:val="000000" w:themeColor="text1"/>
            <w:u w:val="none"/>
          </w:rPr>
          <w:t>и</w:t>
        </w:r>
        <w:r w:rsidR="00A8541A" w:rsidRPr="00A8541A">
          <w:rPr>
            <w:rStyle w:val="a9"/>
            <w:color w:val="000000" w:themeColor="text1"/>
            <w:u w:val="none"/>
          </w:rPr>
          <w:t xml:space="preserve">стория </w:t>
        </w:r>
      </w:hyperlink>
      <w:r w:rsidR="009D6075">
        <w:rPr>
          <w:rStyle w:val="apple-style-span"/>
          <w:color w:val="000000" w:themeColor="text1"/>
        </w:rPr>
        <w:t xml:space="preserve">возгласа; </w:t>
      </w:r>
      <w:hyperlink r:id="rId94" w:anchor="t317" w:history="1">
        <w:r w:rsidR="009D6075">
          <w:rPr>
            <w:rStyle w:val="a9"/>
            <w:color w:val="000000" w:themeColor="text1"/>
            <w:u w:val="none"/>
          </w:rPr>
          <w:t>с</w:t>
        </w:r>
        <w:r w:rsidR="00A8541A" w:rsidRPr="00A8541A">
          <w:rPr>
            <w:rStyle w:val="a9"/>
            <w:color w:val="000000" w:themeColor="text1"/>
            <w:u w:val="none"/>
          </w:rPr>
          <w:t xml:space="preserve">ветилен </w:t>
        </w:r>
      </w:hyperlink>
      <w:hyperlink r:id="rId95" w:anchor="t318" w:history="1">
        <w:r w:rsidR="009D6075">
          <w:rPr>
            <w:rStyle w:val="a9"/>
            <w:color w:val="000000" w:themeColor="text1"/>
            <w:u w:val="none"/>
          </w:rPr>
          <w:t>и его и</w:t>
        </w:r>
        <w:r w:rsidR="00A8541A" w:rsidRPr="00A8541A">
          <w:rPr>
            <w:rStyle w:val="a9"/>
            <w:color w:val="000000" w:themeColor="text1"/>
            <w:u w:val="none"/>
          </w:rPr>
          <w:t>стория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96" w:anchor="t319" w:history="1">
        <w:proofErr w:type="spellStart"/>
        <w:r w:rsidR="009D6075">
          <w:rPr>
            <w:rStyle w:val="a9"/>
            <w:color w:val="000000" w:themeColor="text1"/>
            <w:u w:val="none"/>
          </w:rPr>
          <w:t>е</w:t>
        </w:r>
        <w:r w:rsidR="00A8541A" w:rsidRPr="00A8541A">
          <w:rPr>
            <w:rStyle w:val="a9"/>
            <w:color w:val="000000" w:themeColor="text1"/>
            <w:u w:val="none"/>
          </w:rPr>
          <w:t>ксапостиларий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воскресны</w:t>
        </w:r>
        <w:r w:rsidR="009D6075">
          <w:rPr>
            <w:rStyle w:val="a9"/>
            <w:color w:val="000000" w:themeColor="text1"/>
            <w:u w:val="none"/>
          </w:rPr>
          <w:t>й и его история.</w:t>
        </w:r>
      </w:hyperlink>
      <w:r w:rsidR="009228BC">
        <w:t xml:space="preserve"> </w:t>
      </w:r>
      <w:r w:rsidR="00F37797">
        <w:rPr>
          <w:color w:val="000000" w:themeColor="text1"/>
        </w:rPr>
        <w:t>Четвертая часть утрени:</w:t>
      </w:r>
      <w:r w:rsidR="009228BC">
        <w:rPr>
          <w:color w:val="000000" w:themeColor="text1"/>
        </w:rPr>
        <w:t xml:space="preserve"> </w:t>
      </w:r>
      <w:hyperlink r:id="rId97" w:anchor="t323" w:history="1">
        <w:r w:rsidR="009D6075">
          <w:rPr>
            <w:rStyle w:val="a9"/>
            <w:color w:val="000000" w:themeColor="text1"/>
            <w:u w:val="none"/>
          </w:rPr>
          <w:t>ч</w:t>
        </w:r>
        <w:r w:rsidR="00A8541A" w:rsidRPr="00A8541A">
          <w:rPr>
            <w:rStyle w:val="a9"/>
            <w:color w:val="000000" w:themeColor="text1"/>
            <w:u w:val="none"/>
          </w:rPr>
          <w:t xml:space="preserve">ин пения </w:t>
        </w:r>
        <w:proofErr w:type="spellStart"/>
        <w:r w:rsidR="00A8541A" w:rsidRPr="00A8541A">
          <w:rPr>
            <w:rStyle w:val="a9"/>
            <w:color w:val="000000" w:themeColor="text1"/>
            <w:u w:val="none"/>
          </w:rPr>
          <w:t>хвалитных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псалмов</w:t>
        </w:r>
        <w:r w:rsidR="009D6075">
          <w:rPr>
            <w:rStyle w:val="a9"/>
            <w:color w:val="000000" w:themeColor="text1"/>
            <w:u w:val="none"/>
          </w:rPr>
          <w:t xml:space="preserve"> и его </w:t>
        </w:r>
        <w:proofErr w:type="spellStart"/>
        <w:r w:rsidR="009D6075">
          <w:rPr>
            <w:rStyle w:val="a9"/>
            <w:color w:val="000000" w:themeColor="text1"/>
            <w:u w:val="none"/>
          </w:rPr>
          <w:t>истоиия</w:t>
        </w:r>
        <w:proofErr w:type="spellEnd"/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98" w:anchor="t325" w:history="1">
        <w:proofErr w:type="spellStart"/>
        <w:r w:rsidR="009D6075">
          <w:rPr>
            <w:rStyle w:val="a9"/>
            <w:color w:val="000000" w:themeColor="text1"/>
            <w:u w:val="none"/>
          </w:rPr>
          <w:t>х</w:t>
        </w:r>
        <w:r w:rsidR="00A8541A" w:rsidRPr="00A8541A">
          <w:rPr>
            <w:rStyle w:val="a9"/>
            <w:color w:val="000000" w:themeColor="text1"/>
            <w:u w:val="none"/>
          </w:rPr>
          <w:t>валитные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стихиры </w:t>
        </w:r>
      </w:hyperlink>
      <w:r w:rsidR="009D6075">
        <w:rPr>
          <w:rStyle w:val="apple-style-span"/>
          <w:color w:val="000000" w:themeColor="text1"/>
        </w:rPr>
        <w:t xml:space="preserve">и история их возникновения; </w:t>
      </w:r>
      <w:r w:rsidR="009D6075">
        <w:rPr>
          <w:color w:val="000000" w:themeColor="text1"/>
        </w:rPr>
        <w:t>«</w:t>
      </w:r>
      <w:hyperlink r:id="rId99" w:anchor="t330" w:history="1">
        <w:r w:rsidR="00A8541A" w:rsidRPr="00A8541A">
          <w:rPr>
            <w:rStyle w:val="a9"/>
            <w:color w:val="000000" w:themeColor="text1"/>
            <w:u w:val="none"/>
          </w:rPr>
          <w:t>Слава Тебе, показавшему нам свет</w:t>
        </w:r>
        <w:r w:rsidR="009D6075">
          <w:rPr>
            <w:rStyle w:val="a9"/>
            <w:color w:val="000000" w:themeColor="text1"/>
            <w:u w:val="none"/>
          </w:rPr>
          <w:t>»;</w:t>
        </w:r>
      </w:hyperlink>
      <w:hyperlink r:id="rId100" w:anchor="t332" w:history="1">
        <w:r w:rsidR="009D6075">
          <w:rPr>
            <w:rStyle w:val="a9"/>
            <w:color w:val="000000" w:themeColor="text1"/>
            <w:u w:val="none"/>
          </w:rPr>
          <w:t>с</w:t>
        </w:r>
        <w:r w:rsidR="00A8541A" w:rsidRPr="00A8541A">
          <w:rPr>
            <w:rStyle w:val="a9"/>
            <w:color w:val="000000" w:themeColor="text1"/>
            <w:u w:val="none"/>
          </w:rPr>
          <w:t xml:space="preserve">одержание </w:t>
        </w:r>
        <w:r w:rsidR="009D6075">
          <w:rPr>
            <w:rStyle w:val="a9"/>
            <w:color w:val="000000" w:themeColor="text1"/>
            <w:u w:val="none"/>
          </w:rPr>
          <w:t xml:space="preserve">и история </w:t>
        </w:r>
        <w:r w:rsidR="00A8541A" w:rsidRPr="00A8541A">
          <w:rPr>
            <w:rStyle w:val="a9"/>
            <w:color w:val="000000" w:themeColor="text1"/>
            <w:u w:val="none"/>
          </w:rPr>
          <w:t>великого славословия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1" w:anchor="t334" w:history="1">
        <w:proofErr w:type="spellStart"/>
        <w:r w:rsidR="00A8541A" w:rsidRPr="00A8541A">
          <w:rPr>
            <w:rStyle w:val="a9"/>
            <w:color w:val="000000" w:themeColor="text1"/>
            <w:u w:val="none"/>
          </w:rPr>
          <w:t>Трисвятое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(великое)</w:t>
        </w:r>
        <w:r w:rsidR="009D6075">
          <w:rPr>
            <w:rStyle w:val="a9"/>
            <w:color w:val="000000" w:themeColor="text1"/>
            <w:u w:val="none"/>
          </w:rPr>
          <w:t xml:space="preserve"> и его история;</w:t>
        </w:r>
      </w:hyperlink>
      <w:r w:rsidR="009228BC">
        <w:t xml:space="preserve"> </w:t>
      </w:r>
      <w:hyperlink r:id="rId102" w:anchor="t336" w:history="1">
        <w:r w:rsidR="009D6075">
          <w:rPr>
            <w:rStyle w:val="a9"/>
            <w:color w:val="000000" w:themeColor="text1"/>
            <w:u w:val="none"/>
          </w:rPr>
          <w:t>п</w:t>
        </w:r>
        <w:r w:rsidR="00A8541A" w:rsidRPr="00A8541A">
          <w:rPr>
            <w:rStyle w:val="a9"/>
            <w:color w:val="000000" w:themeColor="text1"/>
            <w:u w:val="none"/>
          </w:rPr>
          <w:t>ение великого славословия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3" w:anchor="t338" w:history="1">
        <w:r w:rsidR="009D6075">
          <w:rPr>
            <w:rStyle w:val="a9"/>
            <w:color w:val="000000" w:themeColor="text1"/>
            <w:u w:val="none"/>
          </w:rPr>
          <w:t>в</w:t>
        </w:r>
        <w:r w:rsidR="00A8541A" w:rsidRPr="00A8541A">
          <w:rPr>
            <w:rStyle w:val="a9"/>
            <w:color w:val="000000" w:themeColor="text1"/>
            <w:u w:val="none"/>
          </w:rPr>
          <w:t>оскресный тропарь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4" w:anchor="t341" w:history="1">
        <w:r w:rsidR="009D6075">
          <w:rPr>
            <w:rStyle w:val="a9"/>
            <w:color w:val="000000" w:themeColor="text1"/>
            <w:u w:val="none"/>
          </w:rPr>
          <w:t>с</w:t>
        </w:r>
        <w:r w:rsidR="00EE0325">
          <w:rPr>
            <w:rStyle w:val="a9"/>
            <w:color w:val="000000" w:themeColor="text1"/>
            <w:u w:val="none"/>
          </w:rPr>
          <w:t xml:space="preserve">угубая ектенья на </w:t>
        </w:r>
        <w:proofErr w:type="spellStart"/>
        <w:r w:rsidR="00EE0325">
          <w:rPr>
            <w:rStyle w:val="a9"/>
            <w:color w:val="000000" w:themeColor="text1"/>
            <w:u w:val="none"/>
          </w:rPr>
          <w:t>утрени</w:t>
        </w:r>
      </w:hyperlink>
      <w:r w:rsidR="009D6075">
        <w:rPr>
          <w:rStyle w:val="apple-style-span"/>
          <w:color w:val="000000" w:themeColor="text1"/>
        </w:rPr>
        <w:t>и</w:t>
      </w:r>
      <w:proofErr w:type="spellEnd"/>
      <w:r w:rsidR="009D6075">
        <w:rPr>
          <w:rStyle w:val="apple-style-span"/>
          <w:color w:val="000000" w:themeColor="text1"/>
        </w:rPr>
        <w:t xml:space="preserve"> ее история; </w:t>
      </w:r>
      <w:hyperlink r:id="rId105" w:anchor="t345" w:history="1">
        <w:r w:rsidR="009D6075">
          <w:rPr>
            <w:rStyle w:val="a9"/>
            <w:color w:val="000000" w:themeColor="text1"/>
            <w:u w:val="none"/>
          </w:rPr>
          <w:t>п</w:t>
        </w:r>
        <w:r w:rsidR="00EE0325">
          <w:rPr>
            <w:rStyle w:val="a9"/>
            <w:color w:val="000000" w:themeColor="text1"/>
            <w:u w:val="none"/>
          </w:rPr>
          <w:t>росительная ектенья на утрени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6" w:anchor="t348" w:history="1">
        <w:r w:rsidR="009D6075">
          <w:rPr>
            <w:rStyle w:val="a9"/>
            <w:color w:val="000000" w:themeColor="text1"/>
            <w:u w:val="none"/>
          </w:rPr>
          <w:t>ч</w:t>
        </w:r>
        <w:r w:rsidR="00A8541A" w:rsidRPr="00A8541A">
          <w:rPr>
            <w:rStyle w:val="a9"/>
            <w:color w:val="000000" w:themeColor="text1"/>
            <w:u w:val="none"/>
          </w:rPr>
          <w:t xml:space="preserve">ин </w:t>
        </w:r>
        <w:proofErr w:type="spellStart"/>
        <w:r w:rsidR="00A8541A" w:rsidRPr="00A8541A">
          <w:rPr>
            <w:rStyle w:val="a9"/>
            <w:color w:val="000000" w:themeColor="text1"/>
            <w:u w:val="none"/>
          </w:rPr>
          <w:t>отпуста</w:t>
        </w:r>
        <w:proofErr w:type="spellEnd"/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7" w:anchor="t349" w:history="1">
        <w:r w:rsidR="009D6075">
          <w:rPr>
            <w:rStyle w:val="a9"/>
            <w:color w:val="000000" w:themeColor="text1"/>
            <w:u w:val="none"/>
          </w:rPr>
          <w:t>п</w:t>
        </w:r>
        <w:r w:rsidR="00A8541A" w:rsidRPr="00A8541A">
          <w:rPr>
            <w:rStyle w:val="a9"/>
            <w:color w:val="000000" w:themeColor="text1"/>
            <w:u w:val="none"/>
          </w:rPr>
          <w:t>редварительные возгласы и молитвословия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8" w:anchor="t350" w:history="1">
        <w:proofErr w:type="spellStart"/>
        <w:r w:rsidR="009D6075">
          <w:rPr>
            <w:rStyle w:val="a9"/>
            <w:color w:val="000000" w:themeColor="text1"/>
            <w:u w:val="none"/>
          </w:rPr>
          <w:t>о</w:t>
        </w:r>
        <w:r w:rsidR="00A8541A" w:rsidRPr="00A8541A">
          <w:rPr>
            <w:rStyle w:val="a9"/>
            <w:color w:val="000000" w:themeColor="text1"/>
            <w:u w:val="none"/>
          </w:rPr>
          <w:t>тпуст</w:t>
        </w:r>
        <w:proofErr w:type="spellEnd"/>
        <w:r w:rsidR="00A8541A" w:rsidRPr="00A8541A">
          <w:rPr>
            <w:rStyle w:val="a9"/>
            <w:color w:val="000000" w:themeColor="text1"/>
            <w:u w:val="none"/>
          </w:rPr>
          <w:t xml:space="preserve"> в собственном смысле</w:t>
        </w:r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09" w:anchor="t351" w:history="1">
        <w:r w:rsidR="009D6075">
          <w:rPr>
            <w:rStyle w:val="a9"/>
            <w:color w:val="000000" w:themeColor="text1"/>
            <w:u w:val="none"/>
          </w:rPr>
          <w:t>и</w:t>
        </w:r>
        <w:r w:rsidR="00A8541A" w:rsidRPr="00A8541A">
          <w:rPr>
            <w:rStyle w:val="a9"/>
            <w:color w:val="000000" w:themeColor="text1"/>
            <w:u w:val="none"/>
          </w:rPr>
          <w:t xml:space="preserve">стория </w:t>
        </w:r>
        <w:proofErr w:type="spellStart"/>
        <w:r w:rsidR="00A8541A" w:rsidRPr="00A8541A">
          <w:rPr>
            <w:rStyle w:val="a9"/>
            <w:color w:val="000000" w:themeColor="text1"/>
            <w:u w:val="none"/>
          </w:rPr>
          <w:t>отпуста</w:t>
        </w:r>
        <w:proofErr w:type="spellEnd"/>
        <w:r w:rsidR="009D6075">
          <w:rPr>
            <w:rStyle w:val="a9"/>
            <w:color w:val="000000" w:themeColor="text1"/>
            <w:u w:val="none"/>
          </w:rPr>
          <w:t>;</w:t>
        </w:r>
      </w:hyperlink>
      <w:r w:rsidR="009228BC">
        <w:t xml:space="preserve"> </w:t>
      </w:r>
      <w:hyperlink r:id="rId110" w:anchor="t352" w:history="1">
        <w:proofErr w:type="spellStart"/>
        <w:r w:rsidR="009D6075">
          <w:rPr>
            <w:rStyle w:val="a9"/>
            <w:color w:val="000000" w:themeColor="text1"/>
            <w:u w:val="none"/>
          </w:rPr>
          <w:t>м</w:t>
        </w:r>
        <w:r w:rsidR="00A8541A" w:rsidRPr="00A8541A">
          <w:rPr>
            <w:rStyle w:val="a9"/>
            <w:color w:val="000000" w:themeColor="text1"/>
            <w:u w:val="none"/>
          </w:rPr>
          <w:t>ноголетствование</w:t>
        </w:r>
        <w:proofErr w:type="spellEnd"/>
        <w:r w:rsidR="009D6075">
          <w:rPr>
            <w:rStyle w:val="a9"/>
            <w:color w:val="000000" w:themeColor="text1"/>
            <w:u w:val="none"/>
          </w:rPr>
          <w:t xml:space="preserve"> и история его возникновения.</w:t>
        </w:r>
      </w:hyperlink>
      <w:proofErr w:type="gramEnd"/>
    </w:p>
    <w:p w:rsidR="004F65F0" w:rsidRDefault="004F65F0" w:rsidP="009228BC">
      <w:pPr>
        <w:spacing w:line="276" w:lineRule="auto"/>
        <w:ind w:firstLine="539"/>
        <w:jc w:val="both"/>
      </w:pPr>
      <w:r w:rsidRPr="004F65F0">
        <w:t>Богослужени</w:t>
      </w:r>
      <w:r>
        <w:t xml:space="preserve">е суточного круга: службы часов: </w:t>
      </w:r>
      <w:r w:rsidRPr="004F65F0">
        <w:t>1-ый час – история возникновения и символическое содержание</w:t>
      </w:r>
      <w:r>
        <w:t xml:space="preserve">; </w:t>
      </w:r>
      <w:r w:rsidRPr="004F65F0">
        <w:t>3-ий час – история возникновения и символическое содержание</w:t>
      </w:r>
      <w:r>
        <w:t xml:space="preserve">; </w:t>
      </w:r>
      <w:r w:rsidRPr="004F65F0">
        <w:t>6-ой час – история возникновения и символическое содержание</w:t>
      </w:r>
      <w:r>
        <w:t xml:space="preserve">; </w:t>
      </w:r>
      <w:r w:rsidRPr="004F65F0">
        <w:t>9-ый час – история возникновения и символическое содержание</w:t>
      </w:r>
      <w:r>
        <w:t>.</w:t>
      </w:r>
    </w:p>
    <w:p w:rsidR="004F65F0" w:rsidRDefault="004F65F0" w:rsidP="009228BC">
      <w:pPr>
        <w:spacing w:line="276" w:lineRule="auto"/>
        <w:ind w:firstLine="539"/>
        <w:jc w:val="both"/>
      </w:pPr>
      <w:r w:rsidRPr="004F65F0">
        <w:t>Святоотеческое учение о Евхаристии</w:t>
      </w:r>
      <w:r>
        <w:t>: ц</w:t>
      </w:r>
      <w:r w:rsidRPr="004F65F0">
        <w:t xml:space="preserve">ерковные писатели и учители Церкви </w:t>
      </w:r>
      <w:r w:rsidRPr="004F65F0">
        <w:rPr>
          <w:lang w:val="en-US"/>
        </w:rPr>
        <w:t>II</w:t>
      </w:r>
      <w:r w:rsidRPr="004F65F0">
        <w:t>-</w:t>
      </w:r>
      <w:r w:rsidRPr="004F65F0">
        <w:rPr>
          <w:lang w:val="en-US"/>
        </w:rPr>
        <w:t>III</w:t>
      </w:r>
      <w:r w:rsidRPr="004F65F0">
        <w:t xml:space="preserve"> вв. о Литургии</w:t>
      </w:r>
      <w:r>
        <w:t>; у</w:t>
      </w:r>
      <w:r w:rsidRPr="004F65F0">
        <w:t xml:space="preserve">чение о Евхаристии </w:t>
      </w:r>
      <w:proofErr w:type="spellStart"/>
      <w:r w:rsidRPr="004F65F0">
        <w:t>свт</w:t>
      </w:r>
      <w:proofErr w:type="spellEnd"/>
      <w:r w:rsidRPr="004F65F0">
        <w:t>. Иоанна Златоуста</w:t>
      </w:r>
      <w:r>
        <w:t>; м</w:t>
      </w:r>
      <w:r w:rsidRPr="004F65F0">
        <w:t xml:space="preserve">есто Евхаристии в трудах </w:t>
      </w:r>
      <w:proofErr w:type="spellStart"/>
      <w:r w:rsidRPr="004F65F0">
        <w:t>прпп</w:t>
      </w:r>
      <w:proofErr w:type="spellEnd"/>
      <w:r w:rsidRPr="004F65F0">
        <w:t xml:space="preserve">. Иоанна </w:t>
      </w:r>
      <w:proofErr w:type="spellStart"/>
      <w:r w:rsidRPr="004F65F0">
        <w:t>Дамаскина</w:t>
      </w:r>
      <w:proofErr w:type="spellEnd"/>
      <w:r w:rsidRPr="004F65F0">
        <w:t xml:space="preserve"> и </w:t>
      </w:r>
      <w:proofErr w:type="spellStart"/>
      <w:r w:rsidRPr="004F65F0">
        <w:t>Симеона</w:t>
      </w:r>
      <w:proofErr w:type="spellEnd"/>
      <w:r w:rsidRPr="004F65F0">
        <w:t xml:space="preserve"> Нового Богослова</w:t>
      </w:r>
      <w:r>
        <w:t>; л</w:t>
      </w:r>
      <w:r w:rsidRPr="004F65F0">
        <w:t>итургическое наследие св. прав. Иоанна Кронштадтского.</w:t>
      </w:r>
    </w:p>
    <w:p w:rsidR="00C814B2" w:rsidRDefault="004F65F0" w:rsidP="009228BC">
      <w:pPr>
        <w:spacing w:line="276" w:lineRule="auto"/>
        <w:ind w:firstLine="539"/>
        <w:jc w:val="both"/>
      </w:pPr>
      <w:proofErr w:type="gramStart"/>
      <w:r w:rsidRPr="004F65F0">
        <w:t>История развития Литургического чина Восточной Церкви</w:t>
      </w:r>
      <w:r>
        <w:t>:</w:t>
      </w:r>
      <w:r w:rsidR="009228BC">
        <w:t xml:space="preserve"> </w:t>
      </w:r>
      <w:r>
        <w:t xml:space="preserve">толкование проповеди Христа в </w:t>
      </w:r>
      <w:proofErr w:type="spellStart"/>
      <w:r>
        <w:t>капернаумской</w:t>
      </w:r>
      <w:proofErr w:type="spellEnd"/>
      <w:r>
        <w:t xml:space="preserve"> синагоге о Хлебе Жизни – </w:t>
      </w:r>
      <w:r w:rsidRPr="00067B17">
        <w:t>Евхаристия воскрешает вку</w:t>
      </w:r>
      <w:r w:rsidR="00E57A7C">
        <w:t>шающих от нее,</w:t>
      </w:r>
      <w:r w:rsidR="009228BC">
        <w:t xml:space="preserve"> </w:t>
      </w:r>
      <w:r w:rsidRPr="00067B17">
        <w:t>Евхаристия есть соборное единство всех ее причастников, членов таинственного Тела Христова</w:t>
      </w:r>
      <w:r>
        <w:t>;</w:t>
      </w:r>
      <w:r w:rsidR="00E57A7C">
        <w:t xml:space="preserve"> у</w:t>
      </w:r>
      <w:r w:rsidR="00561D91">
        <w:t>становление</w:t>
      </w:r>
      <w:r w:rsidRPr="004F65F0">
        <w:t xml:space="preserve"> Евхаристии на Тайной вечери</w:t>
      </w:r>
      <w:r w:rsidR="00E57A7C">
        <w:t>; порядок совершения Тайной вечери по аналогии с иудейской пасхальной вечерей; порядок</w:t>
      </w:r>
      <w:r w:rsidR="00E57A7C" w:rsidRPr="00067B17">
        <w:t xml:space="preserve"> мест, занятых апостолами во время последней трапезы с Господом.</w:t>
      </w:r>
      <w:proofErr w:type="gramEnd"/>
    </w:p>
    <w:p w:rsidR="00FA19C5" w:rsidRDefault="00E57A7C" w:rsidP="009228BC">
      <w:pPr>
        <w:spacing w:line="276" w:lineRule="auto"/>
        <w:ind w:firstLine="539"/>
        <w:jc w:val="both"/>
      </w:pPr>
      <w:r w:rsidRPr="00E57A7C">
        <w:t>Перв</w:t>
      </w:r>
      <w:r>
        <w:t>ая часть Литургии – проскомидия: входные молитвы и их значение; время появления входных молитв; облачение священнослужителей; в</w:t>
      </w:r>
      <w:r w:rsidRPr="00E57A7C">
        <w:t>ещество для совершения Евхаристии</w:t>
      </w:r>
      <w:r w:rsidR="00FA19C5">
        <w:t>; с</w:t>
      </w:r>
      <w:r w:rsidRPr="00E57A7C">
        <w:t>имволическое значение богослужебных сосудов</w:t>
      </w:r>
      <w:r w:rsidR="00FA19C5">
        <w:t xml:space="preserve">; </w:t>
      </w:r>
      <w:proofErr w:type="spellStart"/>
      <w:r w:rsidR="00FA19C5">
        <w:t>п</w:t>
      </w:r>
      <w:r w:rsidRPr="00E57A7C">
        <w:t>оследование</w:t>
      </w:r>
      <w:proofErr w:type="spellEnd"/>
      <w:r w:rsidRPr="00E57A7C">
        <w:t xml:space="preserve"> проскомидии: ее практическое и богословское значение.</w:t>
      </w:r>
    </w:p>
    <w:p w:rsidR="00FA19C5" w:rsidRDefault="00E57A7C" w:rsidP="009228BC">
      <w:pPr>
        <w:spacing w:line="276" w:lineRule="auto"/>
        <w:ind w:firstLine="539"/>
        <w:jc w:val="both"/>
      </w:pPr>
      <w:proofErr w:type="spellStart"/>
      <w:r w:rsidRPr="00E57A7C">
        <w:t>Чинопоследование</w:t>
      </w:r>
      <w:proofErr w:type="spellEnd"/>
      <w:r w:rsidRPr="00E57A7C">
        <w:t xml:space="preserve"> и богословие Литургии оглашенн</w:t>
      </w:r>
      <w:r w:rsidR="00FA19C5">
        <w:t>ых: н</w:t>
      </w:r>
      <w:r w:rsidRPr="00E57A7C">
        <w:t>ачальный возглас</w:t>
      </w:r>
      <w:r w:rsidR="00FA19C5">
        <w:t>; великая ектенья;</w:t>
      </w:r>
      <w:r w:rsidRPr="00E57A7C">
        <w:t xml:space="preserve"> антифоны и молитвы антифонов</w:t>
      </w:r>
      <w:r w:rsidR="00FA19C5">
        <w:t xml:space="preserve"> – история и богословское содержание; малый вход и молитва входа; </w:t>
      </w:r>
      <w:proofErr w:type="spellStart"/>
      <w:r w:rsidRPr="00E57A7C">
        <w:t>Трисвят</w:t>
      </w:r>
      <w:r w:rsidR="00FA19C5">
        <w:t>ое</w:t>
      </w:r>
      <w:proofErr w:type="spellEnd"/>
      <w:r w:rsidR="00FA19C5">
        <w:t xml:space="preserve"> пение и молитва </w:t>
      </w:r>
      <w:proofErr w:type="spellStart"/>
      <w:r w:rsidR="00FA19C5">
        <w:t>трисвятого</w:t>
      </w:r>
      <w:proofErr w:type="spellEnd"/>
      <w:r w:rsidR="00FA19C5">
        <w:t>; восхождение на горнее место; ч</w:t>
      </w:r>
      <w:r w:rsidRPr="00E57A7C">
        <w:t>тение Апостола и Евангелия, молитва перед Евангелием</w:t>
      </w:r>
      <w:r w:rsidR="00FA19C5">
        <w:t>; м</w:t>
      </w:r>
      <w:r w:rsidRPr="00E57A7C">
        <w:t>олитва прилежного моле</w:t>
      </w:r>
      <w:r w:rsidR="00A55993">
        <w:t>ния и екте</w:t>
      </w:r>
      <w:r w:rsidR="00FA19C5">
        <w:t xml:space="preserve">ньи о живых и усопших; завершение Литургии </w:t>
      </w:r>
      <w:proofErr w:type="gramStart"/>
      <w:r w:rsidR="00FA19C5">
        <w:t>оглашенных</w:t>
      </w:r>
      <w:proofErr w:type="gramEnd"/>
      <w:r w:rsidR="00FA19C5">
        <w:t xml:space="preserve"> – </w:t>
      </w:r>
      <w:r w:rsidRPr="00E57A7C">
        <w:t>ектенья и молитва об оглашенных и ее значение в современной практике.</w:t>
      </w:r>
    </w:p>
    <w:p w:rsidR="00FA19C5" w:rsidRDefault="00E57A7C" w:rsidP="009228BC">
      <w:pPr>
        <w:spacing w:line="276" w:lineRule="auto"/>
        <w:ind w:firstLine="539"/>
        <w:jc w:val="both"/>
      </w:pPr>
      <w:r w:rsidRPr="00E57A7C">
        <w:t>Символи</w:t>
      </w:r>
      <w:r w:rsidR="00FA19C5">
        <w:t>ческое значение Литургии верных</w:t>
      </w:r>
      <w:r w:rsidRPr="00E57A7C">
        <w:t xml:space="preserve">: </w:t>
      </w:r>
      <w:proofErr w:type="spellStart"/>
      <w:r w:rsidRPr="00E57A7C">
        <w:t>чинопоследование</w:t>
      </w:r>
      <w:proofErr w:type="spellEnd"/>
      <w:r w:rsidRPr="00E57A7C">
        <w:t xml:space="preserve"> и богословское содержание</w:t>
      </w:r>
      <w:r w:rsidR="00C7380E">
        <w:t xml:space="preserve"> ектени</w:t>
      </w:r>
      <w:r w:rsidR="00FA19C5">
        <w:t>й и молитв</w:t>
      </w:r>
      <w:r w:rsidR="00FA19C5" w:rsidRPr="00E57A7C">
        <w:t xml:space="preserve"> верных</w:t>
      </w:r>
      <w:r w:rsidR="00FA19C5">
        <w:t xml:space="preserve">; </w:t>
      </w:r>
      <w:r w:rsidRPr="00E57A7C">
        <w:t>Херувимская песнь, молитва х</w:t>
      </w:r>
      <w:r w:rsidR="00FA19C5">
        <w:t>ерувимской песни и Великий вход; п</w:t>
      </w:r>
      <w:r w:rsidRPr="00E57A7C">
        <w:t>росительная ектенья, молитва приношения, цело</w:t>
      </w:r>
      <w:r w:rsidR="00FA19C5">
        <w:t>вание мира и пение Символа веры; б</w:t>
      </w:r>
      <w:r w:rsidRPr="00E57A7C">
        <w:t>огословие евхаристического канона.</w:t>
      </w:r>
    </w:p>
    <w:p w:rsidR="00FA19C5" w:rsidRDefault="00E57A7C" w:rsidP="009228BC">
      <w:pPr>
        <w:spacing w:line="276" w:lineRule="auto"/>
        <w:ind w:firstLine="539"/>
        <w:jc w:val="both"/>
      </w:pPr>
      <w:r w:rsidRPr="00E57A7C">
        <w:t>Заключительная часть Литургии верных</w:t>
      </w:r>
      <w:r w:rsidR="00FA19C5">
        <w:t>: е</w:t>
      </w:r>
      <w:r w:rsidRPr="00E57A7C">
        <w:t>ктенья и м</w:t>
      </w:r>
      <w:r w:rsidR="00FA19C5">
        <w:t xml:space="preserve">олитва после освящения </w:t>
      </w:r>
      <w:proofErr w:type="spellStart"/>
      <w:r w:rsidR="00FA19C5">
        <w:t>Св</w:t>
      </w:r>
      <w:proofErr w:type="gramStart"/>
      <w:r w:rsidR="00FA19C5">
        <w:t>.Д</w:t>
      </w:r>
      <w:proofErr w:type="gramEnd"/>
      <w:r w:rsidR="00FA19C5">
        <w:t>аров</w:t>
      </w:r>
      <w:proofErr w:type="spellEnd"/>
      <w:r w:rsidR="00FA19C5">
        <w:t xml:space="preserve">; </w:t>
      </w:r>
      <w:proofErr w:type="spellStart"/>
      <w:r w:rsidR="00FA19C5" w:rsidRPr="00E57A7C">
        <w:t>чинопоследо</w:t>
      </w:r>
      <w:r w:rsidR="00FA19C5">
        <w:t>вание</w:t>
      </w:r>
      <w:proofErr w:type="spellEnd"/>
      <w:r w:rsidR="00FA19C5">
        <w:t xml:space="preserve"> и богословское содержание молитвы «Отче наш» и тайных</w:t>
      </w:r>
      <w:r w:rsidRPr="00E57A7C">
        <w:t xml:space="preserve"> молитвы перед возношением, </w:t>
      </w:r>
      <w:r w:rsidR="00FA19C5">
        <w:t>возношения, раздробления Агнца и вливания теплоты; п</w:t>
      </w:r>
      <w:r w:rsidRPr="00E57A7C">
        <w:t>ричащ</w:t>
      </w:r>
      <w:r w:rsidR="00FA19C5">
        <w:t>ение священнослужителей и мирян; п</w:t>
      </w:r>
      <w:r w:rsidRPr="00E57A7C">
        <w:t xml:space="preserve">оследнее явление и перенесение Св.Даров на жертвенник, заключительная ектенья, </w:t>
      </w:r>
      <w:proofErr w:type="spellStart"/>
      <w:r w:rsidRPr="00E57A7C">
        <w:t>заамвонная</w:t>
      </w:r>
      <w:proofErr w:type="spellEnd"/>
      <w:r w:rsidRPr="00E57A7C">
        <w:t xml:space="preserve"> молитва и </w:t>
      </w:r>
      <w:proofErr w:type="spellStart"/>
      <w:r w:rsidRPr="00E57A7C">
        <w:t>отпуст</w:t>
      </w:r>
      <w:proofErr w:type="spellEnd"/>
      <w:r w:rsidRPr="00E57A7C">
        <w:t>.</w:t>
      </w:r>
    </w:p>
    <w:p w:rsidR="00DA3F5D" w:rsidRDefault="00AF06BB" w:rsidP="009228BC">
      <w:pPr>
        <w:spacing w:line="276" w:lineRule="auto"/>
        <w:ind w:firstLine="539"/>
        <w:jc w:val="both"/>
      </w:pPr>
      <w:r w:rsidRPr="00AF06BB">
        <w:t>Понятие о таинствах и обрядах Православной Церкви</w:t>
      </w:r>
      <w:r w:rsidR="00DA3F5D">
        <w:t>: что такое Таинство; з</w:t>
      </w:r>
      <w:r w:rsidRPr="00DA3F5D">
        <w:t>начение Таин</w:t>
      </w:r>
      <w:proofErr w:type="gramStart"/>
      <w:r w:rsidRPr="00DA3F5D">
        <w:t>ств дл</w:t>
      </w:r>
      <w:proofErr w:type="gramEnd"/>
      <w:r w:rsidRPr="00DA3F5D">
        <w:t>я человека</w:t>
      </w:r>
      <w:r w:rsidR="00DA3F5D">
        <w:t>; ч</w:t>
      </w:r>
      <w:r w:rsidRPr="00DA3F5D">
        <w:t>исло Таинств. Условность их выделения</w:t>
      </w:r>
      <w:r w:rsidR="00DA3F5D">
        <w:t>; с</w:t>
      </w:r>
      <w:r w:rsidRPr="00DA3F5D">
        <w:t xml:space="preserve">имволика семеричного </w:t>
      </w:r>
      <w:r w:rsidRPr="00DA3F5D">
        <w:lastRenderedPageBreak/>
        <w:t>числа Таин</w:t>
      </w:r>
      <w:proofErr w:type="gramStart"/>
      <w:r w:rsidRPr="00DA3F5D">
        <w:t>ств Пр</w:t>
      </w:r>
      <w:proofErr w:type="gramEnd"/>
      <w:r w:rsidRPr="00DA3F5D">
        <w:t>авославной Церкви</w:t>
      </w:r>
      <w:r w:rsidR="00DA3F5D">
        <w:t>; п</w:t>
      </w:r>
      <w:r w:rsidRPr="00DA3F5D">
        <w:t>равославные обряды: их виды и значение</w:t>
      </w:r>
      <w:r w:rsidR="00DA3F5D">
        <w:t>; е</w:t>
      </w:r>
      <w:r w:rsidRPr="00DA3F5D">
        <w:t>сть ли различие между Таинствами и обрядами?</w:t>
      </w:r>
    </w:p>
    <w:p w:rsidR="002A0CC8" w:rsidRDefault="00AF06BB" w:rsidP="009228BC">
      <w:pPr>
        <w:spacing w:line="276" w:lineRule="auto"/>
        <w:ind w:firstLine="539"/>
        <w:jc w:val="both"/>
      </w:pPr>
      <w:proofErr w:type="gramStart"/>
      <w:r w:rsidRPr="00AF06BB">
        <w:t>Богослови</w:t>
      </w:r>
      <w:r w:rsidR="00DA3F5D">
        <w:t>е и символика таинства Крещения</w:t>
      </w:r>
      <w:r w:rsidR="00DE0F07">
        <w:t xml:space="preserve"> и Миропомазания</w:t>
      </w:r>
      <w:r w:rsidR="00DA3F5D">
        <w:t>: н</w:t>
      </w:r>
      <w:r w:rsidRPr="00DA3F5D">
        <w:t>еобходимость крещения для спасения: вхождение в Церковь, освобождение от грехов, наследие Царствия Небесного</w:t>
      </w:r>
      <w:r w:rsidR="00DA3F5D">
        <w:t>; о</w:t>
      </w:r>
      <w:r w:rsidRPr="00DA3F5D">
        <w:t xml:space="preserve">священие воды, помазание елеем и крещение: </w:t>
      </w:r>
      <w:proofErr w:type="spellStart"/>
      <w:r w:rsidRPr="00DA3F5D">
        <w:t>чинопоследование</w:t>
      </w:r>
      <w:proofErr w:type="spellEnd"/>
      <w:r w:rsidRPr="00DA3F5D">
        <w:t xml:space="preserve"> и его изъяснение</w:t>
      </w:r>
      <w:r w:rsidR="00DA3F5D">
        <w:t>; о</w:t>
      </w:r>
      <w:r w:rsidRPr="00DA3F5D">
        <w:t>блачение во Христа</w:t>
      </w:r>
      <w:r w:rsidR="00DE0F07">
        <w:t>; п</w:t>
      </w:r>
      <w:r w:rsidR="00DE0F07" w:rsidRPr="002A0CC8">
        <w:t xml:space="preserve">омазание святым миром – принятие благодати дара Духа </w:t>
      </w:r>
      <w:proofErr w:type="spellStart"/>
      <w:r w:rsidR="00DE0F07" w:rsidRPr="002A0CC8">
        <w:t>Святаго</w:t>
      </w:r>
      <w:proofErr w:type="spellEnd"/>
      <w:r w:rsidR="00DE0F07">
        <w:t>; о</w:t>
      </w:r>
      <w:r w:rsidR="00DE0F07" w:rsidRPr="002A0CC8">
        <w:t xml:space="preserve"> святом мире</w:t>
      </w:r>
      <w:r w:rsidR="00DE0F07">
        <w:t>; х</w:t>
      </w:r>
      <w:r w:rsidR="00DE0F07" w:rsidRPr="002A0CC8">
        <w:t>ождение вокруг купели, его связь с пасхальным шествием</w:t>
      </w:r>
      <w:r w:rsidR="00DE0F07">
        <w:t>;</w:t>
      </w:r>
      <w:proofErr w:type="gramEnd"/>
      <w:r w:rsidR="00DE0F07">
        <w:t xml:space="preserve"> с</w:t>
      </w:r>
      <w:r w:rsidR="00DE0F07" w:rsidRPr="002A0CC8">
        <w:t>одержание апостольского и евангельского чтения</w:t>
      </w:r>
      <w:r w:rsidR="00DE0F07">
        <w:t>; с</w:t>
      </w:r>
      <w:r w:rsidR="00DE0F07" w:rsidRPr="002A0CC8">
        <w:t xml:space="preserve">мывание мира и облачение в обычные одежды: завершение </w:t>
      </w:r>
      <w:proofErr w:type="spellStart"/>
      <w:r w:rsidR="00DE0F07" w:rsidRPr="002A0CC8">
        <w:t>крещального</w:t>
      </w:r>
      <w:proofErr w:type="spellEnd"/>
      <w:r w:rsidR="00DE0F07" w:rsidRPr="002A0CC8">
        <w:t xml:space="preserve"> пути, получение всего необходимого для наследия Царствия Небесного, начало пути к Богу</w:t>
      </w:r>
      <w:r w:rsidR="00DE0F07">
        <w:t>; п</w:t>
      </w:r>
      <w:r w:rsidR="00DE0F07" w:rsidRPr="002A0CC8">
        <w:t>острижение волос – обещание послушания Богу и Церкви, дар человека Богу</w:t>
      </w:r>
      <w:r w:rsidR="00DE0F07">
        <w:t>; в</w:t>
      </w:r>
      <w:r w:rsidR="00DE0F07" w:rsidRPr="002A0CC8">
        <w:t>оцерковление – введение в Церковь, сочетание и евхаристическое единение с ней.</w:t>
      </w:r>
    </w:p>
    <w:p w:rsidR="002A0CC8" w:rsidRDefault="00AF06BB" w:rsidP="009228BC">
      <w:pPr>
        <w:spacing w:line="276" w:lineRule="auto"/>
        <w:ind w:firstLine="539"/>
        <w:jc w:val="both"/>
      </w:pPr>
      <w:r w:rsidRPr="00AF06BB">
        <w:t>Богословие и символика таинства Покаяния</w:t>
      </w:r>
      <w:r w:rsidR="002A0CC8">
        <w:t>: ч</w:t>
      </w:r>
      <w:r w:rsidRPr="002A0CC8">
        <w:t>то</w:t>
      </w:r>
      <w:r w:rsidR="002A0CC8">
        <w:t xml:space="preserve"> такое грех; п</w:t>
      </w:r>
      <w:r w:rsidRPr="002A0CC8">
        <w:t>окаяние – изменение ума, образа жизни и восхождение к Богу</w:t>
      </w:r>
      <w:r w:rsidR="002A0CC8">
        <w:t xml:space="preserve">; </w:t>
      </w:r>
      <w:proofErr w:type="spellStart"/>
      <w:r w:rsidR="002A0CC8">
        <w:t>ч</w:t>
      </w:r>
      <w:r w:rsidRPr="002A0CC8">
        <w:t>инопоследование</w:t>
      </w:r>
      <w:proofErr w:type="spellEnd"/>
      <w:r w:rsidRPr="002A0CC8">
        <w:t xml:space="preserve"> Таинства покаяния.</w:t>
      </w:r>
    </w:p>
    <w:p w:rsidR="002A0CC8" w:rsidRDefault="002A0CC8" w:rsidP="009228BC">
      <w:pPr>
        <w:spacing w:line="276" w:lineRule="auto"/>
        <w:ind w:firstLine="539"/>
        <w:jc w:val="both"/>
      </w:pPr>
      <w:r>
        <w:t>Таинство Елеосвящения: е</w:t>
      </w:r>
      <w:r w:rsidR="00AF06BB" w:rsidRPr="002A0CC8">
        <w:t>лей как религиозный символ</w:t>
      </w:r>
      <w:r>
        <w:t>; з</w:t>
      </w:r>
      <w:r w:rsidR="00AF06BB" w:rsidRPr="002A0CC8">
        <w:t>начени</w:t>
      </w:r>
      <w:r>
        <w:t>е терминов «соборование» и «еле</w:t>
      </w:r>
      <w:r w:rsidR="00AF06BB" w:rsidRPr="002A0CC8">
        <w:t>освящение»</w:t>
      </w:r>
      <w:r>
        <w:t>; с</w:t>
      </w:r>
      <w:r w:rsidR="00AF06BB" w:rsidRPr="002A0CC8">
        <w:t>мысл и содержание Таинства: исцеление болезни тела через избавление от греховности души</w:t>
      </w:r>
      <w:r>
        <w:t xml:space="preserve">; </w:t>
      </w:r>
      <w:proofErr w:type="spellStart"/>
      <w:r>
        <w:t>ч</w:t>
      </w:r>
      <w:r w:rsidR="00AF06BB" w:rsidRPr="002A0CC8">
        <w:t>инопоследование</w:t>
      </w:r>
      <w:proofErr w:type="spellEnd"/>
      <w:r w:rsidR="00AF06BB" w:rsidRPr="002A0CC8">
        <w:t xml:space="preserve"> Таинства соборования.</w:t>
      </w:r>
    </w:p>
    <w:p w:rsidR="00A31F1B" w:rsidRDefault="00AF06BB" w:rsidP="009228BC">
      <w:pPr>
        <w:spacing w:line="276" w:lineRule="auto"/>
        <w:ind w:firstLine="539"/>
        <w:jc w:val="both"/>
      </w:pPr>
      <w:proofErr w:type="gramStart"/>
      <w:r w:rsidRPr="00AF06BB">
        <w:t>Богосло</w:t>
      </w:r>
      <w:r w:rsidR="002A0CC8">
        <w:t>вский смысл таинства Священства: с</w:t>
      </w:r>
      <w:r w:rsidRPr="002A0CC8">
        <w:t>вящен</w:t>
      </w:r>
      <w:r w:rsidR="002A0CC8">
        <w:t xml:space="preserve">ство и пастырство в православии; степени священства в Церкви; </w:t>
      </w:r>
      <w:proofErr w:type="spellStart"/>
      <w:r w:rsidR="00A31F1B">
        <w:t>ч</w:t>
      </w:r>
      <w:r w:rsidR="00A31F1B" w:rsidRPr="00A31F1B">
        <w:t>инопоследование</w:t>
      </w:r>
      <w:proofErr w:type="spellEnd"/>
      <w:r w:rsidR="009228BC">
        <w:t xml:space="preserve"> </w:t>
      </w:r>
      <w:proofErr w:type="spellStart"/>
      <w:r w:rsidR="00A31F1B" w:rsidRPr="00A31F1B">
        <w:t>поставление</w:t>
      </w:r>
      <w:proofErr w:type="spellEnd"/>
      <w:r w:rsidR="00A31F1B" w:rsidRPr="00A31F1B">
        <w:t xml:space="preserve"> в</w:t>
      </w:r>
      <w:r w:rsidR="00A31F1B">
        <w:t xml:space="preserve"> чтеца и иподиакона; обязанности чтеца и иподиакона; </w:t>
      </w:r>
      <w:r w:rsidR="002A0CC8">
        <w:t xml:space="preserve">рукоположение в сан диакона; </w:t>
      </w:r>
      <w:r w:rsidR="00A31F1B">
        <w:t xml:space="preserve">время совершения Таинства; введение в алтарь; обхождение престола; пение тропарей; </w:t>
      </w:r>
      <w:proofErr w:type="spellStart"/>
      <w:r w:rsidR="00A31F1B">
        <w:t>руковозложение</w:t>
      </w:r>
      <w:proofErr w:type="spellEnd"/>
      <w:r w:rsidR="00A31F1B">
        <w:t xml:space="preserve">; облачение в </w:t>
      </w:r>
      <w:proofErr w:type="spellStart"/>
      <w:r w:rsidR="00A31F1B">
        <w:t>диаконские</w:t>
      </w:r>
      <w:proofErr w:type="spellEnd"/>
      <w:r w:rsidR="00A31F1B">
        <w:t xml:space="preserve"> одежды; обязанности диакона; </w:t>
      </w:r>
      <w:r w:rsidR="002A0CC8">
        <w:t xml:space="preserve">рукоположение в сан пресвитера; </w:t>
      </w:r>
      <w:r w:rsidR="00A31F1B">
        <w:t>время совершения хиротонии;</w:t>
      </w:r>
      <w:proofErr w:type="gramEnd"/>
      <w:r w:rsidR="00A31F1B">
        <w:t xml:space="preserve"> облачение в священнические одежды; принятие «залога»; обязанности пресвитера; </w:t>
      </w:r>
      <w:r w:rsidR="002A0CC8">
        <w:t>рукоположение в сан епископа</w:t>
      </w:r>
      <w:r w:rsidR="00A31F1B">
        <w:t xml:space="preserve">; наречение епископа; епископская присяга; обязанности епископа; </w:t>
      </w:r>
      <w:proofErr w:type="spellStart"/>
      <w:r w:rsidR="00A31F1B">
        <w:t>хиротесии</w:t>
      </w:r>
      <w:proofErr w:type="spellEnd"/>
      <w:r w:rsidR="00A31F1B">
        <w:t xml:space="preserve"> и их виды.</w:t>
      </w:r>
    </w:p>
    <w:p w:rsidR="00E621D9" w:rsidRDefault="00E621D9" w:rsidP="009228BC">
      <w:pPr>
        <w:spacing w:line="276" w:lineRule="auto"/>
        <w:ind w:firstLine="539"/>
        <w:jc w:val="both"/>
      </w:pPr>
      <w:proofErr w:type="gramStart"/>
      <w:r>
        <w:t>Богословие таинства Брака: что такое венчание; о</w:t>
      </w:r>
      <w:r w:rsidR="00AF06BB" w:rsidRPr="00E621D9">
        <w:t xml:space="preserve">бручение – смысл и </w:t>
      </w:r>
      <w:proofErr w:type="spellStart"/>
      <w:r w:rsidR="00AF06BB" w:rsidRPr="00E621D9">
        <w:t>чинопоследование</w:t>
      </w:r>
      <w:proofErr w:type="spellEnd"/>
      <w:r w:rsidR="00AF06BB" w:rsidRPr="00E621D9">
        <w:t xml:space="preserve"> обряда</w:t>
      </w:r>
      <w:r>
        <w:t xml:space="preserve">; </w:t>
      </w:r>
      <w:r w:rsidR="00AF06BB" w:rsidRPr="00E621D9">
        <w:t>венцы, общая чаша, троекратное хождение со свечами</w:t>
      </w:r>
      <w:r>
        <w:t xml:space="preserve">; содержание апостольского и евангельского чтения; </w:t>
      </w:r>
      <w:proofErr w:type="spellStart"/>
      <w:r>
        <w:t>ч</w:t>
      </w:r>
      <w:r w:rsidR="00AF06BB" w:rsidRPr="00E621D9">
        <w:rPr>
          <w:rStyle w:val="apple-style-span"/>
          <w:bCs/>
          <w:color w:val="000000" w:themeColor="text1"/>
        </w:rPr>
        <w:t>инопоследование</w:t>
      </w:r>
      <w:proofErr w:type="spellEnd"/>
      <w:r w:rsidR="00AF06BB" w:rsidRPr="00E621D9">
        <w:rPr>
          <w:rStyle w:val="apple-style-span"/>
          <w:bCs/>
          <w:color w:val="000000" w:themeColor="text1"/>
        </w:rPr>
        <w:t xml:space="preserve"> о второбрачных</w:t>
      </w:r>
      <w:r>
        <w:rPr>
          <w:rStyle w:val="apple-style-span"/>
          <w:bCs/>
          <w:color w:val="000000" w:themeColor="text1"/>
        </w:rPr>
        <w:t>; ч</w:t>
      </w:r>
      <w:r w:rsidR="00AF06BB" w:rsidRPr="00E621D9">
        <w:rPr>
          <w:rStyle w:val="apple-style-span"/>
          <w:bCs/>
          <w:color w:val="000000" w:themeColor="text1"/>
        </w:rPr>
        <w:t>ин благословения супругов, проживших много лет без церковного благословения.</w:t>
      </w:r>
      <w:proofErr w:type="gramEnd"/>
    </w:p>
    <w:p w:rsidR="00E91A4A" w:rsidRDefault="00AF06BB" w:rsidP="009228BC">
      <w:pPr>
        <w:spacing w:line="276" w:lineRule="auto"/>
        <w:ind w:firstLine="539"/>
        <w:jc w:val="both"/>
      </w:pPr>
      <w:r w:rsidRPr="00AF06BB">
        <w:t xml:space="preserve">Православное заупокойное богослужение – отображение учения </w:t>
      </w:r>
      <w:r w:rsidR="00E621D9">
        <w:t>Церкви о посмертной участи души; м</w:t>
      </w:r>
      <w:r w:rsidRPr="00E621D9">
        <w:t>олитва об усопших в Древней Церкви</w:t>
      </w:r>
      <w:r w:rsidR="00E621D9">
        <w:t xml:space="preserve">; погребение в Древней Церкви; «Чин, </w:t>
      </w:r>
      <w:proofErr w:type="spellStart"/>
      <w:r w:rsidR="00E621D9">
        <w:t>бываемый</w:t>
      </w:r>
      <w:proofErr w:type="spellEnd"/>
      <w:r w:rsidR="00E621D9">
        <w:t xml:space="preserve"> на разлучение души от тела»; «Чин, </w:t>
      </w:r>
      <w:proofErr w:type="spellStart"/>
      <w:r w:rsidR="00E621D9">
        <w:t>бываемый</w:t>
      </w:r>
      <w:proofErr w:type="spellEnd"/>
      <w:r w:rsidR="00E621D9">
        <w:t xml:space="preserve"> на разлучение души  от тела, </w:t>
      </w:r>
      <w:proofErr w:type="spellStart"/>
      <w:r w:rsidR="00E621D9">
        <w:t>внегда</w:t>
      </w:r>
      <w:proofErr w:type="spellEnd"/>
      <w:r w:rsidR="00E621D9">
        <w:t xml:space="preserve"> человек долго страждет»; «Последование по исходе души от тела»; ч</w:t>
      </w:r>
      <w:r w:rsidRPr="00AF06BB">
        <w:t xml:space="preserve">ины </w:t>
      </w:r>
      <w:r w:rsidR="00E621D9">
        <w:t xml:space="preserve">погребения; </w:t>
      </w:r>
      <w:proofErr w:type="spellStart"/>
      <w:r w:rsidR="00E621D9">
        <w:t>чинопоследование</w:t>
      </w:r>
      <w:proofErr w:type="spellEnd"/>
      <w:r w:rsidR="00E621D9">
        <w:t xml:space="preserve"> </w:t>
      </w:r>
      <w:proofErr w:type="spellStart"/>
      <w:r w:rsidR="00E621D9">
        <w:t>панихиды</w:t>
      </w:r>
      <w:proofErr w:type="gramStart"/>
      <w:r w:rsidR="00E621D9">
        <w:t>;з</w:t>
      </w:r>
      <w:proofErr w:type="gramEnd"/>
      <w:r w:rsidR="00E621D9">
        <w:t>аупокойная</w:t>
      </w:r>
      <w:proofErr w:type="spellEnd"/>
      <w:r w:rsidR="00E621D9">
        <w:t xml:space="preserve"> лития; </w:t>
      </w:r>
      <w:r w:rsidRPr="00E621D9">
        <w:t>домашние молитвы</w:t>
      </w:r>
      <w:r w:rsidR="00E621D9">
        <w:t xml:space="preserve"> об усопших; п</w:t>
      </w:r>
      <w:r w:rsidRPr="00E621D9">
        <w:t>оминальные обеды – истинный смысл и ложные представления.</w:t>
      </w:r>
    </w:p>
    <w:p w:rsidR="00A17727" w:rsidRPr="002B0FE3" w:rsidRDefault="00A17727" w:rsidP="00E91A4A">
      <w:pPr>
        <w:ind w:firstLine="539"/>
        <w:jc w:val="both"/>
      </w:pPr>
    </w:p>
    <w:tbl>
      <w:tblPr>
        <w:tblW w:w="9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360"/>
        <w:gridCol w:w="540"/>
        <w:gridCol w:w="462"/>
        <w:gridCol w:w="567"/>
        <w:gridCol w:w="771"/>
        <w:gridCol w:w="540"/>
        <w:gridCol w:w="2789"/>
        <w:gridCol w:w="80"/>
      </w:tblGrid>
      <w:tr w:rsidR="005F2FD3" w:rsidRPr="00236396">
        <w:trPr>
          <w:gridAfter w:val="1"/>
          <w:wAfter w:w="80" w:type="dxa"/>
          <w:cantSplit/>
          <w:trHeight w:val="1312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D3" w:rsidRPr="002B0FE3" w:rsidRDefault="005F2FD3" w:rsidP="005F2FD3">
            <w:pPr>
              <w:jc w:val="both"/>
            </w:pPr>
            <w:r w:rsidRPr="00FD48E8">
              <w:rPr>
                <w:bCs/>
                <w:lang w:val="en-US"/>
              </w:rPr>
              <w:t> </w:t>
            </w:r>
          </w:p>
          <w:p w:rsidR="005F2FD3" w:rsidRPr="002B0FE3" w:rsidRDefault="005F2FD3" w:rsidP="005F2FD3">
            <w:pPr>
              <w:jc w:val="both"/>
            </w:pPr>
            <w:r w:rsidRPr="00FD48E8">
              <w:rPr>
                <w:bCs/>
                <w:lang w:val="en-US"/>
              </w:rPr>
              <w:t> </w:t>
            </w:r>
          </w:p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№</w:t>
            </w:r>
          </w:p>
          <w:p w:rsidR="005F2FD3" w:rsidRPr="00236396" w:rsidRDefault="005F2FD3" w:rsidP="005F2FD3">
            <w:pPr>
              <w:jc w:val="both"/>
            </w:pPr>
            <w:proofErr w:type="gramStart"/>
            <w:r w:rsidRPr="00236396">
              <w:rPr>
                <w:bCs/>
              </w:rPr>
              <w:t>п</w:t>
            </w:r>
            <w:proofErr w:type="gramEnd"/>
            <w:r w:rsidRPr="00236396">
              <w:rPr>
                <w:bCs/>
              </w:rPr>
              <w:t>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 </w:t>
            </w:r>
          </w:p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Раздел</w:t>
            </w:r>
          </w:p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дисциплины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Семестр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Неделя семестра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 xml:space="preserve">Виды учебной работы, включая самостоятельную работу студентов и трудоемкость </w:t>
            </w:r>
          </w:p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>(в часах)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 xml:space="preserve">Формы текущего контроля успеваемости </w:t>
            </w:r>
            <w:r w:rsidRPr="00236396">
              <w:rPr>
                <w:bCs/>
                <w:iCs/>
              </w:rPr>
              <w:t>(по неделям семестра)</w:t>
            </w:r>
          </w:p>
          <w:p w:rsidR="005F2FD3" w:rsidRPr="00236396" w:rsidRDefault="005F2FD3" w:rsidP="005F2FD3">
            <w:pPr>
              <w:jc w:val="both"/>
            </w:pPr>
            <w:r w:rsidRPr="00236396">
              <w:rPr>
                <w:bCs/>
              </w:rPr>
              <w:t xml:space="preserve">Форма промежуточной аттестации </w:t>
            </w:r>
            <w:r w:rsidRPr="00236396">
              <w:rPr>
                <w:bCs/>
                <w:iCs/>
              </w:rPr>
              <w:t>(по семестрам)</w:t>
            </w:r>
          </w:p>
        </w:tc>
      </w:tr>
      <w:tr w:rsidR="005F2FD3" w:rsidRPr="00236396" w:rsidTr="00D46D52">
        <w:trPr>
          <w:gridAfter w:val="1"/>
          <w:wAfter w:w="80" w:type="dxa"/>
          <w:cantSplit/>
          <w:trHeight w:val="39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both"/>
              <w:rPr>
                <w:bCs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both"/>
              <w:rPr>
                <w:bCs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F2FD3" w:rsidRPr="00236396" w:rsidRDefault="005F2FD3" w:rsidP="005F2FD3">
            <w:pPr>
              <w:jc w:val="both"/>
              <w:rPr>
                <w:bCs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5F2FD3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center"/>
              <w:rPr>
                <w:bCs/>
              </w:rPr>
            </w:pPr>
            <w:r>
              <w:rPr>
                <w:bCs/>
              </w:rPr>
              <w:t>СР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5F2FD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2FD3" w:rsidRPr="00236396" w:rsidRDefault="005F2FD3" w:rsidP="005F2FD3">
            <w:pPr>
              <w:jc w:val="both"/>
              <w:rPr>
                <w:bCs/>
              </w:rPr>
            </w:pPr>
          </w:p>
        </w:tc>
      </w:tr>
      <w:tr w:rsidR="007D3F3F" w:rsidRPr="00236396" w:rsidTr="00D46D5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 w:rsidRPr="00236396"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325F33" w:rsidRDefault="007D3F3F" w:rsidP="005F2FD3">
            <w:pPr>
              <w:jc w:val="both"/>
            </w:pPr>
            <w:r w:rsidRPr="00325F33">
              <w:t>Введение в предмет</w:t>
            </w:r>
            <w: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325F33">
            <w:pPr>
              <w:jc w:val="center"/>
            </w:pPr>
            <w:r>
              <w:t>1-2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7D3F3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(1)</w:t>
            </w:r>
            <w:r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(2)</w:t>
            </w:r>
            <w:r w:rsidRPr="00A6206F">
              <w:rPr>
                <w:iCs/>
              </w:rPr>
              <w:t>;</w:t>
            </w:r>
          </w:p>
        </w:tc>
      </w:tr>
      <w:tr w:rsidR="007D3F3F" w:rsidRPr="00236396" w:rsidTr="00D46D5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51179E" w:rsidRDefault="007D3F3F" w:rsidP="0079007D">
            <w:r w:rsidRPr="0051179E">
              <w:t xml:space="preserve">История развития </w:t>
            </w:r>
            <w:r w:rsidRPr="0051179E">
              <w:lastRenderedPageBreak/>
              <w:t xml:space="preserve">Литургического чина Восточной Церкви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lastRenderedPageBreak/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1179E">
            <w:pPr>
              <w:jc w:val="center"/>
            </w:pPr>
            <w:r>
              <w:t>3-5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D46D52" w:rsidP="005F2FD3">
            <w:pPr>
              <w:jc w:val="both"/>
            </w:pPr>
            <w: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7D3F3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(3)</w:t>
            </w:r>
            <w:r w:rsidRPr="00A6206F">
              <w:rPr>
                <w:iCs/>
              </w:rPr>
              <w:t xml:space="preserve">; подготовка и </w:t>
            </w:r>
            <w:r w:rsidRPr="00A6206F">
              <w:rPr>
                <w:iCs/>
              </w:rPr>
              <w:lastRenderedPageBreak/>
              <w:t>участие в семинаре</w:t>
            </w:r>
            <w:r>
              <w:rPr>
                <w:iCs/>
              </w:rPr>
              <w:t xml:space="preserve"> (4-5)</w:t>
            </w:r>
            <w:r w:rsidRPr="00A6206F">
              <w:rPr>
                <w:iCs/>
              </w:rPr>
              <w:t>;</w:t>
            </w:r>
          </w:p>
        </w:tc>
      </w:tr>
      <w:tr w:rsidR="007D3F3F" w:rsidRPr="00236396" w:rsidTr="00D46D5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lastRenderedPageBreak/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51179E" w:rsidRDefault="007D3F3F" w:rsidP="0051179E">
            <w:r w:rsidRPr="0051179E">
              <w:t>Богослужение суточного круга: вечерня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1179E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2D38C5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3F34BB" w:rsidRDefault="007D3F3F" w:rsidP="00EF5F7A">
            <w:pPr>
              <w:jc w:val="both"/>
            </w:pPr>
            <w:r>
              <w:rPr>
                <w:iCs/>
              </w:rPr>
              <w:t>Лекция (6)</w:t>
            </w:r>
            <w:r w:rsidRPr="00A6206F">
              <w:rPr>
                <w:iCs/>
              </w:rPr>
              <w:t>;</w:t>
            </w:r>
          </w:p>
        </w:tc>
      </w:tr>
      <w:tr w:rsidR="007D3F3F" w:rsidRPr="00236396" w:rsidTr="00D46D52"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51179E" w:rsidRDefault="007D3F3F" w:rsidP="0051179E">
            <w:r w:rsidRPr="0051179E">
              <w:t>Богослужение суточного круга: утреня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1179E">
            <w:pPr>
              <w:jc w:val="center"/>
            </w:pPr>
            <w:r>
              <w:t>7-8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7D3F3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(7)</w:t>
            </w:r>
            <w:r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(8)</w:t>
            </w:r>
            <w:r w:rsidRPr="00A6206F">
              <w:rPr>
                <w:iCs/>
              </w:rPr>
              <w:t>;</w:t>
            </w:r>
          </w:p>
        </w:tc>
      </w:tr>
      <w:tr w:rsidR="007D3F3F" w:rsidRPr="00236396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51179E" w:rsidRDefault="007D3F3F" w:rsidP="0051179E">
            <w:r w:rsidRPr="0051179E">
              <w:t>Богослужение суточного круга: службы часов.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1179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1179E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36396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3F34BB" w:rsidRDefault="007D3F3F" w:rsidP="00EF5F7A">
            <w:pPr>
              <w:jc w:val="both"/>
            </w:pPr>
            <w:r>
              <w:rPr>
                <w:iCs/>
              </w:rPr>
              <w:t>Лекция (9)</w:t>
            </w:r>
            <w:r w:rsidRPr="00A6206F">
              <w:rPr>
                <w:iCs/>
              </w:rPr>
              <w:t>;</w:t>
            </w:r>
          </w:p>
        </w:tc>
      </w:tr>
      <w:tr w:rsidR="007D3F3F" w:rsidRPr="002B0FE3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51179E" w:rsidRDefault="007D3F3F" w:rsidP="0051179E">
            <w:r w:rsidRPr="0051179E">
              <w:t>Святоотеческое учение о Евхаристии.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1179E">
            <w:pPr>
              <w:jc w:val="center"/>
            </w:pPr>
            <w:r>
              <w:t>10-12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7D3F3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(10)</w:t>
            </w:r>
            <w:r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(11-12)</w:t>
            </w:r>
            <w:r w:rsidRPr="00A6206F">
              <w:rPr>
                <w:iCs/>
              </w:rPr>
              <w:t>;</w:t>
            </w:r>
          </w:p>
        </w:tc>
      </w:tr>
      <w:tr w:rsidR="007D3F3F" w:rsidRPr="002B0FE3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430FD8" w:rsidRDefault="007D3F3F" w:rsidP="005F2FD3">
            <w:pPr>
              <w:jc w:val="both"/>
            </w:pPr>
            <w:r w:rsidRPr="00430FD8">
              <w:t>Первая часть Литургии – проскомидия.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1179E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3F34BB" w:rsidRDefault="007D3F3F" w:rsidP="00EF5F7A">
            <w:pPr>
              <w:jc w:val="both"/>
            </w:pPr>
            <w:r>
              <w:rPr>
                <w:iCs/>
              </w:rPr>
              <w:t>Лекция (13)</w:t>
            </w:r>
            <w:r w:rsidRPr="00A6206F">
              <w:rPr>
                <w:iCs/>
              </w:rPr>
              <w:t>;</w:t>
            </w:r>
          </w:p>
        </w:tc>
      </w:tr>
      <w:tr w:rsidR="007D3F3F" w:rsidRPr="002C5453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B0FE3" w:rsidRDefault="007D3F3F" w:rsidP="005F2FD3">
            <w:pPr>
              <w:jc w:val="both"/>
            </w:pPr>
            <w: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430FD8" w:rsidRDefault="007D3F3F" w:rsidP="00430FD8">
            <w:proofErr w:type="spellStart"/>
            <w:r w:rsidRPr="00430FD8">
              <w:t>Чинопоследование</w:t>
            </w:r>
            <w:proofErr w:type="spellEnd"/>
            <w:r w:rsidRPr="00430FD8">
              <w:t xml:space="preserve"> и богословие Литургии </w:t>
            </w:r>
            <w:proofErr w:type="gramStart"/>
            <w:r w:rsidRPr="00430FD8">
              <w:t>оглашенных</w:t>
            </w:r>
            <w:proofErr w:type="gramEnd"/>
            <w:r w:rsidRPr="00430FD8"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C67FA1" w:rsidRDefault="007D3F3F" w:rsidP="0051179E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05856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C67FA1" w:rsidRDefault="007D3F3F" w:rsidP="005F2FD3">
            <w:pPr>
              <w:jc w:val="both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C67FA1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  <w:rPr>
                <w:lang w:val="en-U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3F34BB" w:rsidRDefault="007D3F3F" w:rsidP="0079007D">
            <w:pPr>
              <w:jc w:val="both"/>
            </w:pPr>
            <w:r>
              <w:rPr>
                <w:iCs/>
              </w:rPr>
              <w:t>Лекция (14)</w:t>
            </w:r>
            <w:r w:rsidRPr="00A6206F">
              <w:rPr>
                <w:iCs/>
              </w:rPr>
              <w:t>;</w:t>
            </w:r>
          </w:p>
        </w:tc>
      </w:tr>
      <w:tr w:rsidR="007D3F3F" w:rsidRPr="002C5453" w:rsidTr="00D46D52">
        <w:trPr>
          <w:trHeight w:val="8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D38C5" w:rsidRDefault="007D3F3F" w:rsidP="005F2FD3">
            <w:pPr>
              <w:jc w:val="both"/>
            </w:pPr>
            <w: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430FD8" w:rsidRDefault="007D3F3F" w:rsidP="00430FD8">
            <w:pPr>
              <w:rPr>
                <w:lang w:val="en-US"/>
              </w:rPr>
            </w:pPr>
            <w:r w:rsidRPr="00430FD8">
              <w:t xml:space="preserve">Символическое значение Литургии </w:t>
            </w:r>
            <w:proofErr w:type="gramStart"/>
            <w:r w:rsidRPr="00430FD8">
              <w:t>верных</w:t>
            </w:r>
            <w:proofErr w:type="gramEnd"/>
            <w:r w:rsidRPr="00430FD8"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C67FA1" w:rsidRDefault="007D3F3F" w:rsidP="0051179E">
            <w:pPr>
              <w:jc w:val="center"/>
            </w:pPr>
            <w:r>
              <w:t>15-1</w:t>
            </w:r>
            <w:r w:rsidR="00663244"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05856" w:rsidRDefault="00663244" w:rsidP="005F2FD3">
            <w:pPr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C67FA1" w:rsidRDefault="00663244" w:rsidP="005F2FD3">
            <w:pPr>
              <w:jc w:val="both"/>
            </w:pPr>
            <w: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C67FA1" w:rsidRDefault="00663244" w:rsidP="005F2FD3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  <w:rPr>
                <w:lang w:val="en-U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7D3F3F" w:rsidP="00663244">
            <w:pPr>
              <w:jc w:val="both"/>
              <w:rPr>
                <w:iCs/>
              </w:rPr>
            </w:pPr>
            <w:r>
              <w:rPr>
                <w:iCs/>
              </w:rPr>
              <w:t>Лекция (15</w:t>
            </w:r>
            <w:r w:rsidR="00663244">
              <w:rPr>
                <w:iCs/>
              </w:rPr>
              <w:t>-16</w:t>
            </w:r>
            <w:r>
              <w:rPr>
                <w:iCs/>
              </w:rPr>
              <w:t>)</w:t>
            </w:r>
            <w:r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</w:t>
            </w:r>
            <w:r w:rsidR="00663244">
              <w:rPr>
                <w:iCs/>
              </w:rPr>
              <w:t>17-18</w:t>
            </w:r>
            <w:r>
              <w:rPr>
                <w:iCs/>
              </w:rPr>
              <w:t>)</w:t>
            </w:r>
            <w:r w:rsidRPr="00A6206F">
              <w:rPr>
                <w:iCs/>
              </w:rPr>
              <w:t>;</w:t>
            </w:r>
          </w:p>
        </w:tc>
      </w:tr>
      <w:tr w:rsidR="00D46D52" w:rsidRPr="002C5453" w:rsidTr="00D46D52">
        <w:trPr>
          <w:trHeight w:val="3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Default="00D46D52" w:rsidP="005F2FD3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Pr="00D46D52" w:rsidRDefault="00D46D52" w:rsidP="00430FD8">
            <w:pPr>
              <w:rPr>
                <w:b/>
              </w:rPr>
            </w:pPr>
            <w:r>
              <w:rPr>
                <w:b/>
              </w:rPr>
              <w:t>Итого за 5 семестр: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Default="00D46D52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Default="00D46D52" w:rsidP="0051179E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Pr="00673FF8" w:rsidRDefault="00D46D52" w:rsidP="005F2FD3">
            <w:pPr>
              <w:jc w:val="both"/>
              <w:rPr>
                <w:lang w:val="en-U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52" w:rsidRDefault="00D46D52" w:rsidP="00663244">
            <w:pPr>
              <w:jc w:val="both"/>
              <w:rPr>
                <w:iCs/>
              </w:rPr>
            </w:pP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1</w:t>
            </w:r>
            <w:r w:rsidR="00663244"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430FD8" w:rsidRDefault="007D3F3F" w:rsidP="00430FD8">
            <w:r w:rsidRPr="00430FD8">
              <w:t>Понятие о таинствах и обрядах Православной Церкви.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430FD8">
            <w:pPr>
              <w:jc w:val="center"/>
            </w:pPr>
            <w:r>
              <w:t>1-2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B21B0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(1)</w:t>
            </w:r>
            <w:r w:rsidR="007D3F3F"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(2)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2C32D6" w:rsidRDefault="007D3F3F" w:rsidP="002C32D6">
            <w:r>
              <w:t>Богословие и символика таин</w:t>
            </w:r>
            <w:proofErr w:type="gramStart"/>
            <w:r>
              <w:t>ств</w:t>
            </w:r>
            <w:r w:rsidRPr="002C32D6">
              <w:t xml:space="preserve"> Кр</w:t>
            </w:r>
            <w:proofErr w:type="gramEnd"/>
            <w:r w:rsidRPr="002C32D6">
              <w:t>ещения</w:t>
            </w:r>
            <w:r>
              <w:t xml:space="preserve"> и Миропомазания</w:t>
            </w:r>
            <w:r w:rsidRPr="002C32D6"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7E7ECC">
            <w:pPr>
              <w:jc w:val="center"/>
            </w:pPr>
            <w:r>
              <w:t>3-7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B21B0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(3-4)</w:t>
            </w:r>
            <w:r w:rsidR="007D3F3F"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(5-7)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F4DF5" w:rsidRDefault="007D3F3F" w:rsidP="00AF4DF5">
            <w:r w:rsidRPr="00AF4DF5">
              <w:t>Богословие и символика таинства Покаяния.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430FD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B21B0F" w:rsidP="005F2FD3">
            <w:pPr>
              <w:jc w:val="both"/>
            </w:pPr>
            <w:r>
              <w:rPr>
                <w:iCs/>
              </w:rPr>
              <w:t>Лекция (8)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F4DF5" w:rsidRDefault="007D3F3F" w:rsidP="005F2FD3">
            <w:pPr>
              <w:jc w:val="both"/>
            </w:pPr>
            <w:r w:rsidRPr="00AF4DF5">
              <w:t>Таинство Елеосвящения.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430FD8">
            <w:pPr>
              <w:jc w:val="center"/>
            </w:pPr>
            <w:r>
              <w:t>9-10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B21B0F" w:rsidP="005F2FD3">
            <w:pPr>
              <w:jc w:val="both"/>
            </w:pPr>
            <w:r>
              <w:rPr>
                <w:iCs/>
              </w:rPr>
              <w:t>Лекция (9)</w:t>
            </w:r>
            <w:r w:rsidR="007D3F3F" w:rsidRPr="00A6206F">
              <w:rPr>
                <w:iCs/>
              </w:rPr>
              <w:t xml:space="preserve">; </w:t>
            </w:r>
            <w:r>
              <w:rPr>
                <w:iCs/>
              </w:rPr>
              <w:t xml:space="preserve">подготовка и </w:t>
            </w:r>
            <w:r w:rsidR="007D3F3F" w:rsidRPr="00A6206F">
              <w:rPr>
                <w:iCs/>
              </w:rPr>
              <w:t>участие в семинаре</w:t>
            </w:r>
            <w:r>
              <w:rPr>
                <w:iCs/>
              </w:rPr>
              <w:t xml:space="preserve"> (10)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F4DF5" w:rsidRDefault="007D3F3F" w:rsidP="00AF4DF5">
            <w:r w:rsidRPr="00AF4DF5">
              <w:t>Богословский смысл таинства Священства.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430FD8">
            <w:pPr>
              <w:jc w:val="center"/>
            </w:pPr>
            <w:r>
              <w:t>11-12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6206F" w:rsidRDefault="00B21B0F" w:rsidP="00DE0F07">
            <w:pPr>
              <w:jc w:val="both"/>
              <w:rPr>
                <w:iCs/>
              </w:rPr>
            </w:pPr>
            <w:r>
              <w:rPr>
                <w:iCs/>
              </w:rPr>
              <w:t>Лекция (11)</w:t>
            </w:r>
            <w:r w:rsidR="007D3F3F" w:rsidRPr="00A6206F">
              <w:rPr>
                <w:iCs/>
              </w:rPr>
              <w:t>; подготовка и участие в семинаре</w:t>
            </w:r>
            <w:r>
              <w:rPr>
                <w:iCs/>
              </w:rPr>
              <w:t xml:space="preserve"> (12)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F4DF5" w:rsidRDefault="007D3F3F" w:rsidP="00AF4DF5">
            <w:pPr>
              <w:spacing w:after="120"/>
              <w:jc w:val="both"/>
            </w:pPr>
            <w:r w:rsidRPr="00AF4DF5">
              <w:t>Богословие таинства Брака.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430FD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B21B0F" w:rsidP="005F2FD3">
            <w:pPr>
              <w:jc w:val="both"/>
            </w:pPr>
            <w:r>
              <w:rPr>
                <w:iCs/>
              </w:rPr>
              <w:t>Лекция (13)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AF4DF5" w:rsidRDefault="007D3F3F" w:rsidP="00AF4DF5">
            <w:r w:rsidRPr="00AF4DF5">
              <w:t>Православное заупокойное богослужение – отображение учения Церкви о посмертной участи души.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430FD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B21B0F" w:rsidP="005F2FD3">
            <w:pPr>
              <w:jc w:val="both"/>
            </w:pPr>
            <w:r>
              <w:rPr>
                <w:iCs/>
              </w:rPr>
              <w:t>Лекция (14)</w:t>
            </w:r>
            <w:r w:rsidR="007D3F3F" w:rsidRPr="00A6206F">
              <w:rPr>
                <w:iCs/>
              </w:rPr>
              <w:t>;</w:t>
            </w:r>
          </w:p>
        </w:tc>
      </w:tr>
      <w:tr w:rsidR="007D3F3F" w:rsidRPr="00673FF8" w:rsidTr="00D46D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663244" w:rsidP="005F2FD3">
            <w:pPr>
              <w:jc w:val="both"/>
            </w:pPr>
            <w: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3F34BB" w:rsidRDefault="007D3F3F" w:rsidP="00AF4DF5">
            <w:r w:rsidRPr="003F34BB">
              <w:t>Великий по</w:t>
            </w:r>
            <w:r>
              <w:t>ст и великопостные богослужения</w:t>
            </w:r>
            <w:r w:rsidRPr="003F34BB"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430FD8">
            <w:pPr>
              <w:jc w:val="center"/>
            </w:pPr>
            <w:r>
              <w:t>15-18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D46D52" w:rsidP="005F2FD3">
            <w:pPr>
              <w:jc w:val="both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  <w:r>
              <w:t>Подготовка и участие в семинаре</w:t>
            </w:r>
            <w:r w:rsidR="00B21B0F">
              <w:t xml:space="preserve"> (15-18).</w:t>
            </w:r>
          </w:p>
        </w:tc>
      </w:tr>
      <w:tr w:rsidR="007D3F3F" w:rsidRPr="00673FF8" w:rsidTr="00D46D52">
        <w:trPr>
          <w:trHeight w:val="2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Итого за 6 семестр: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5F2F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Default="007D3F3F" w:rsidP="00430FD8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D46D52" w:rsidRDefault="00D46D52" w:rsidP="005F2FD3">
            <w:pPr>
              <w:jc w:val="both"/>
              <w:rPr>
                <w:b/>
              </w:rPr>
            </w:pPr>
            <w:r w:rsidRPr="00D46D52"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3F" w:rsidRPr="00673FF8" w:rsidRDefault="007D3F3F" w:rsidP="005F2FD3">
            <w:pPr>
              <w:jc w:val="both"/>
            </w:pPr>
          </w:p>
        </w:tc>
      </w:tr>
    </w:tbl>
    <w:p w:rsidR="00D46D52" w:rsidRDefault="00D46D52" w:rsidP="000379EB">
      <w:pPr>
        <w:ind w:firstLine="567"/>
        <w:jc w:val="both"/>
        <w:rPr>
          <w:b/>
          <w:bCs/>
        </w:rPr>
      </w:pPr>
    </w:p>
    <w:p w:rsidR="004A3E5E" w:rsidRPr="000379EB" w:rsidRDefault="005F2FD3" w:rsidP="000379EB">
      <w:pPr>
        <w:ind w:firstLine="567"/>
        <w:jc w:val="both"/>
        <w:rPr>
          <w:b/>
        </w:rPr>
      </w:pPr>
      <w:r w:rsidRPr="00236396">
        <w:rPr>
          <w:b/>
          <w:bCs/>
        </w:rPr>
        <w:t xml:space="preserve">5. Образовательные технологии </w:t>
      </w:r>
    </w:p>
    <w:p w:rsidR="005F2FD3" w:rsidRPr="009A41E9" w:rsidRDefault="00D35B7F" w:rsidP="005F2FD3">
      <w:pPr>
        <w:ind w:firstLine="567"/>
        <w:jc w:val="both"/>
      </w:pPr>
      <w:r>
        <w:t>Лекционные аудиторные занятия, п</w:t>
      </w:r>
      <w:r w:rsidR="005F2FD3">
        <w:t xml:space="preserve">рактические аудиторные </w:t>
      </w:r>
      <w:r w:rsidR="005F2FD3" w:rsidRPr="009A41E9">
        <w:t>занятия</w:t>
      </w:r>
      <w:r>
        <w:t xml:space="preserve"> (семинары)</w:t>
      </w:r>
      <w:r w:rsidR="005F2FD3" w:rsidRPr="009A41E9">
        <w:t>, самостоятельная работа студентов</w:t>
      </w:r>
      <w:r w:rsidR="00192CF0">
        <w:t xml:space="preserve"> (подготовка к семинарам, </w:t>
      </w:r>
      <w:r w:rsidR="00F95A8A">
        <w:t xml:space="preserve">внеклассное </w:t>
      </w:r>
      <w:r w:rsidR="00192CF0">
        <w:t>закрепление пройденного материала)</w:t>
      </w:r>
      <w:r w:rsidR="005F2FD3" w:rsidRPr="009A41E9">
        <w:t xml:space="preserve">. </w:t>
      </w:r>
    </w:p>
    <w:p w:rsidR="005F2FD3" w:rsidRPr="009A41E9" w:rsidRDefault="005F2FD3" w:rsidP="000379EB">
      <w:pPr>
        <w:ind w:firstLine="567"/>
        <w:jc w:val="both"/>
      </w:pPr>
      <w:r w:rsidRPr="009A41E9">
        <w:t xml:space="preserve">При  проведении </w:t>
      </w:r>
      <w:r>
        <w:t xml:space="preserve">практических </w:t>
      </w:r>
      <w:r w:rsidRPr="009A41E9">
        <w:t xml:space="preserve">занятий </w:t>
      </w:r>
      <w:r>
        <w:t>предусмотрено</w:t>
      </w:r>
      <w:r w:rsidRPr="009A41E9">
        <w:t xml:space="preserve"> использование  активных форм занятий</w:t>
      </w:r>
      <w:r>
        <w:t>, построенных в традиционной форме,</w:t>
      </w:r>
      <w:r w:rsidRPr="009A41E9">
        <w:t xml:space="preserve"> в сочетании с внеаудиторной </w:t>
      </w:r>
      <w:r>
        <w:t xml:space="preserve">(самостоятельной) работой при поддержке преподавателя и с обсуждением возникающих проблем в формате </w:t>
      </w:r>
      <w:proofErr w:type="gramStart"/>
      <w:r>
        <w:t>Интернет-форума</w:t>
      </w:r>
      <w:proofErr w:type="gramEnd"/>
      <w:r>
        <w:t>.</w:t>
      </w:r>
    </w:p>
    <w:p w:rsidR="004A3E5E" w:rsidRDefault="004A3E5E" w:rsidP="005F2FD3">
      <w:pPr>
        <w:ind w:firstLine="567"/>
        <w:jc w:val="both"/>
        <w:rPr>
          <w:b/>
          <w:bCs/>
        </w:rPr>
      </w:pPr>
    </w:p>
    <w:p w:rsidR="004A3E5E" w:rsidRPr="000379EB" w:rsidRDefault="005F2FD3" w:rsidP="000379EB">
      <w:pPr>
        <w:ind w:firstLine="567"/>
        <w:jc w:val="both"/>
        <w:rPr>
          <w:b/>
          <w:bCs/>
        </w:rPr>
      </w:pPr>
      <w:r w:rsidRPr="00390CD6">
        <w:rPr>
          <w:b/>
          <w:bCs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5F2FD3" w:rsidRPr="009A41E9" w:rsidRDefault="005F2FD3" w:rsidP="005F2FD3">
      <w:pPr>
        <w:ind w:firstLine="567"/>
        <w:jc w:val="both"/>
      </w:pPr>
      <w:r w:rsidRPr="009A41E9"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5F2FD3" w:rsidRDefault="005F2FD3" w:rsidP="005F2FD3">
      <w:pPr>
        <w:ind w:firstLine="567"/>
        <w:jc w:val="both"/>
      </w:pPr>
      <w:r w:rsidRPr="009A41E9">
        <w:rPr>
          <w:bCs/>
        </w:rPr>
        <w:t>  </w:t>
      </w:r>
      <w:r>
        <w:t xml:space="preserve">Примерные задания текущего, </w:t>
      </w:r>
      <w:r w:rsidR="007D00B1">
        <w:t xml:space="preserve">промежуточного и </w:t>
      </w:r>
      <w:r>
        <w:t>итогового контроля – см. в соответствующих разделах УМК.</w:t>
      </w:r>
    </w:p>
    <w:p w:rsidR="004A3E5E" w:rsidRDefault="004A3E5E" w:rsidP="000379EB">
      <w:pPr>
        <w:jc w:val="both"/>
        <w:rPr>
          <w:b/>
          <w:bCs/>
        </w:rPr>
      </w:pPr>
    </w:p>
    <w:p w:rsidR="004A3E5E" w:rsidRPr="000379EB" w:rsidRDefault="005F2FD3" w:rsidP="000379EB">
      <w:pPr>
        <w:ind w:firstLine="567"/>
        <w:jc w:val="both"/>
        <w:rPr>
          <w:b/>
        </w:rPr>
      </w:pPr>
      <w:r w:rsidRPr="0077477F">
        <w:rPr>
          <w:b/>
          <w:bCs/>
        </w:rPr>
        <w:t>7. Учебно-методическое и информационное обеспечение дисциплины</w:t>
      </w:r>
    </w:p>
    <w:p w:rsidR="005F2FD3" w:rsidRPr="0006736B" w:rsidRDefault="005F2FD3" w:rsidP="00CC0D41">
      <w:pPr>
        <w:jc w:val="both"/>
      </w:pPr>
      <w:r w:rsidRPr="009A41E9">
        <w:t>а) основная литература:</w:t>
      </w:r>
    </w:p>
    <w:p w:rsidR="0006736B" w:rsidRPr="0006736B" w:rsidRDefault="0006736B" w:rsidP="004A3E5E">
      <w:pPr>
        <w:pStyle w:val="30"/>
        <w:jc w:val="both"/>
        <w:rPr>
          <w:i/>
          <w:sz w:val="24"/>
          <w:szCs w:val="24"/>
        </w:rPr>
      </w:pPr>
      <w:proofErr w:type="spellStart"/>
      <w:r w:rsidRPr="0006736B">
        <w:rPr>
          <w:i/>
          <w:sz w:val="24"/>
          <w:szCs w:val="24"/>
        </w:rPr>
        <w:t>Киприан</w:t>
      </w:r>
      <w:proofErr w:type="spellEnd"/>
      <w:r w:rsidRPr="0006736B">
        <w:rPr>
          <w:i/>
          <w:sz w:val="24"/>
          <w:szCs w:val="24"/>
        </w:rPr>
        <w:t xml:space="preserve"> (Керн), </w:t>
      </w:r>
      <w:proofErr w:type="spellStart"/>
      <w:r w:rsidRPr="0006736B">
        <w:rPr>
          <w:i/>
          <w:sz w:val="24"/>
          <w:szCs w:val="24"/>
        </w:rPr>
        <w:t>архим</w:t>
      </w:r>
      <w:proofErr w:type="gramStart"/>
      <w:r w:rsidRPr="0006736B">
        <w:rPr>
          <w:i/>
          <w:sz w:val="24"/>
          <w:szCs w:val="24"/>
        </w:rPr>
        <w:t>.</w:t>
      </w:r>
      <w:r w:rsidRPr="0006736B">
        <w:rPr>
          <w:sz w:val="24"/>
          <w:szCs w:val="24"/>
        </w:rPr>
        <w:t>Е</w:t>
      </w:r>
      <w:proofErr w:type="gramEnd"/>
      <w:r w:rsidRPr="0006736B">
        <w:rPr>
          <w:sz w:val="24"/>
          <w:szCs w:val="24"/>
        </w:rPr>
        <w:t>вхаристия</w:t>
      </w:r>
      <w:proofErr w:type="spellEnd"/>
      <w:r w:rsidRPr="0006736B">
        <w:rPr>
          <w:sz w:val="24"/>
          <w:szCs w:val="24"/>
        </w:rPr>
        <w:t xml:space="preserve">. – М.: изд-во храма </w:t>
      </w:r>
      <w:proofErr w:type="spellStart"/>
      <w:r w:rsidRPr="0006736B">
        <w:rPr>
          <w:sz w:val="24"/>
          <w:szCs w:val="24"/>
        </w:rPr>
        <w:t>свв</w:t>
      </w:r>
      <w:proofErr w:type="spellEnd"/>
      <w:r w:rsidRPr="0006736B">
        <w:rPr>
          <w:sz w:val="24"/>
          <w:szCs w:val="24"/>
        </w:rPr>
        <w:t xml:space="preserve">. </w:t>
      </w:r>
      <w:proofErr w:type="spellStart"/>
      <w:r w:rsidRPr="0006736B">
        <w:rPr>
          <w:sz w:val="24"/>
          <w:szCs w:val="24"/>
        </w:rPr>
        <w:t>Косьмы</w:t>
      </w:r>
      <w:proofErr w:type="spellEnd"/>
      <w:r w:rsidRPr="0006736B">
        <w:rPr>
          <w:sz w:val="24"/>
          <w:szCs w:val="24"/>
        </w:rPr>
        <w:t xml:space="preserve"> и Дамиана на Маросейке, 2006.</w:t>
      </w:r>
    </w:p>
    <w:p w:rsidR="0006736B" w:rsidRDefault="00CC0D41" w:rsidP="004A3E5E">
      <w:pPr>
        <w:pStyle w:val="30"/>
        <w:jc w:val="both"/>
        <w:rPr>
          <w:sz w:val="24"/>
          <w:szCs w:val="24"/>
        </w:rPr>
      </w:pPr>
      <w:r w:rsidRPr="00CC0D41">
        <w:rPr>
          <w:i/>
          <w:sz w:val="24"/>
          <w:szCs w:val="24"/>
        </w:rPr>
        <w:t xml:space="preserve">Нефедов Г., </w:t>
      </w:r>
      <w:proofErr w:type="spellStart"/>
      <w:r w:rsidRPr="00CC0D41">
        <w:rPr>
          <w:i/>
          <w:sz w:val="24"/>
          <w:szCs w:val="24"/>
        </w:rPr>
        <w:t>прот</w:t>
      </w:r>
      <w:proofErr w:type="gramStart"/>
      <w:r w:rsidRPr="00CC0D41">
        <w:rPr>
          <w:i/>
          <w:sz w:val="24"/>
          <w:szCs w:val="24"/>
        </w:rPr>
        <w:t>.</w:t>
      </w:r>
      <w:r w:rsidRPr="00CC0D41">
        <w:rPr>
          <w:sz w:val="24"/>
          <w:szCs w:val="24"/>
        </w:rPr>
        <w:t>Т</w:t>
      </w:r>
      <w:proofErr w:type="gramEnd"/>
      <w:r w:rsidRPr="00CC0D41">
        <w:rPr>
          <w:sz w:val="24"/>
          <w:szCs w:val="24"/>
        </w:rPr>
        <w:t>аинства</w:t>
      </w:r>
      <w:proofErr w:type="spellEnd"/>
      <w:r w:rsidRPr="00CC0D41">
        <w:rPr>
          <w:sz w:val="24"/>
          <w:szCs w:val="24"/>
        </w:rPr>
        <w:t xml:space="preserve"> и обряды Православной Церкви. – М.: «Русский Хронограф», 2004.</w:t>
      </w:r>
    </w:p>
    <w:p w:rsidR="005F2FD3" w:rsidRDefault="0006736B" w:rsidP="004A3E5E">
      <w:pPr>
        <w:pStyle w:val="30"/>
        <w:jc w:val="both"/>
        <w:rPr>
          <w:sz w:val="24"/>
          <w:szCs w:val="24"/>
        </w:rPr>
      </w:pPr>
      <w:proofErr w:type="spellStart"/>
      <w:r w:rsidRPr="0006736B">
        <w:rPr>
          <w:i/>
          <w:sz w:val="24"/>
          <w:szCs w:val="24"/>
        </w:rPr>
        <w:t>Скабалланович</w:t>
      </w:r>
      <w:proofErr w:type="spellEnd"/>
      <w:r w:rsidRPr="0006736B">
        <w:rPr>
          <w:i/>
          <w:sz w:val="24"/>
          <w:szCs w:val="24"/>
        </w:rPr>
        <w:t xml:space="preserve"> </w:t>
      </w:r>
      <w:proofErr w:type="spellStart"/>
      <w:r w:rsidRPr="0006736B">
        <w:rPr>
          <w:i/>
          <w:sz w:val="24"/>
          <w:szCs w:val="24"/>
        </w:rPr>
        <w:t>М.</w:t>
      </w:r>
      <w:r w:rsidRPr="0006736B">
        <w:rPr>
          <w:sz w:val="24"/>
          <w:szCs w:val="24"/>
        </w:rPr>
        <w:t>Толковый</w:t>
      </w:r>
      <w:proofErr w:type="spellEnd"/>
      <w:r w:rsidRPr="0006736B">
        <w:rPr>
          <w:sz w:val="24"/>
          <w:szCs w:val="24"/>
        </w:rPr>
        <w:t xml:space="preserve"> Типикон. – М.: изд-во Сретенского монастыря, 2-е изд., </w:t>
      </w:r>
      <w:proofErr w:type="spellStart"/>
      <w:r w:rsidRPr="0006736B">
        <w:rPr>
          <w:sz w:val="24"/>
          <w:szCs w:val="24"/>
        </w:rPr>
        <w:t>испр</w:t>
      </w:r>
      <w:proofErr w:type="spellEnd"/>
      <w:r w:rsidRPr="0006736B">
        <w:rPr>
          <w:sz w:val="24"/>
          <w:szCs w:val="24"/>
        </w:rPr>
        <w:t>., 2008.</w:t>
      </w:r>
    </w:p>
    <w:p w:rsidR="0006736B" w:rsidRPr="0006736B" w:rsidRDefault="0006736B" w:rsidP="004A3E5E">
      <w:pPr>
        <w:pStyle w:val="30"/>
        <w:jc w:val="both"/>
        <w:rPr>
          <w:sz w:val="24"/>
          <w:szCs w:val="24"/>
        </w:rPr>
      </w:pPr>
      <w:proofErr w:type="spellStart"/>
      <w:r w:rsidRPr="0006736B">
        <w:rPr>
          <w:i/>
          <w:sz w:val="24"/>
          <w:szCs w:val="24"/>
        </w:rPr>
        <w:t>Шмеман</w:t>
      </w:r>
      <w:proofErr w:type="spellEnd"/>
      <w:r w:rsidRPr="0006736B">
        <w:rPr>
          <w:i/>
          <w:sz w:val="24"/>
          <w:szCs w:val="24"/>
        </w:rPr>
        <w:t xml:space="preserve"> А., </w:t>
      </w:r>
      <w:proofErr w:type="spellStart"/>
      <w:r w:rsidRPr="0006736B">
        <w:rPr>
          <w:i/>
          <w:sz w:val="24"/>
          <w:szCs w:val="24"/>
        </w:rPr>
        <w:t>протопресв</w:t>
      </w:r>
      <w:proofErr w:type="gramStart"/>
      <w:r w:rsidRPr="0006736B">
        <w:rPr>
          <w:i/>
          <w:sz w:val="24"/>
          <w:szCs w:val="24"/>
        </w:rPr>
        <w:t>.</w:t>
      </w:r>
      <w:r w:rsidRPr="0006736B">
        <w:rPr>
          <w:sz w:val="24"/>
          <w:szCs w:val="24"/>
        </w:rPr>
        <w:t>В</w:t>
      </w:r>
      <w:proofErr w:type="gramEnd"/>
      <w:r w:rsidRPr="0006736B">
        <w:rPr>
          <w:sz w:val="24"/>
          <w:szCs w:val="24"/>
        </w:rPr>
        <w:t>еликий</w:t>
      </w:r>
      <w:proofErr w:type="spellEnd"/>
      <w:r w:rsidRPr="0006736B">
        <w:rPr>
          <w:sz w:val="24"/>
          <w:szCs w:val="24"/>
        </w:rPr>
        <w:t xml:space="preserve"> пост. – М.: изд-во храма св. </w:t>
      </w:r>
      <w:proofErr w:type="spellStart"/>
      <w:r w:rsidRPr="0006736B">
        <w:rPr>
          <w:sz w:val="24"/>
          <w:szCs w:val="24"/>
        </w:rPr>
        <w:t>муч</w:t>
      </w:r>
      <w:proofErr w:type="spellEnd"/>
      <w:r w:rsidRPr="0006736B">
        <w:rPr>
          <w:sz w:val="24"/>
          <w:szCs w:val="24"/>
        </w:rPr>
        <w:t xml:space="preserve">. </w:t>
      </w:r>
      <w:proofErr w:type="spellStart"/>
      <w:r w:rsidRPr="0006736B">
        <w:rPr>
          <w:sz w:val="24"/>
          <w:szCs w:val="24"/>
        </w:rPr>
        <w:t>Татианы</w:t>
      </w:r>
      <w:proofErr w:type="spellEnd"/>
      <w:r w:rsidRPr="0006736B">
        <w:rPr>
          <w:sz w:val="24"/>
          <w:szCs w:val="24"/>
        </w:rPr>
        <w:t xml:space="preserve"> (МГУ), 2010.</w:t>
      </w:r>
    </w:p>
    <w:p w:rsidR="0006736B" w:rsidRPr="0006736B" w:rsidRDefault="0006736B" w:rsidP="004A3E5E">
      <w:pPr>
        <w:pStyle w:val="30"/>
        <w:jc w:val="both"/>
        <w:rPr>
          <w:sz w:val="24"/>
          <w:szCs w:val="24"/>
        </w:rPr>
      </w:pPr>
      <w:proofErr w:type="spellStart"/>
      <w:r w:rsidRPr="0006736B">
        <w:rPr>
          <w:i/>
          <w:sz w:val="24"/>
          <w:szCs w:val="24"/>
        </w:rPr>
        <w:t>Шмеман</w:t>
      </w:r>
      <w:proofErr w:type="spellEnd"/>
      <w:r w:rsidRPr="0006736B">
        <w:rPr>
          <w:i/>
          <w:sz w:val="24"/>
          <w:szCs w:val="24"/>
        </w:rPr>
        <w:t xml:space="preserve"> А., </w:t>
      </w:r>
      <w:proofErr w:type="spellStart"/>
      <w:r w:rsidRPr="0006736B">
        <w:rPr>
          <w:i/>
          <w:sz w:val="24"/>
          <w:szCs w:val="24"/>
        </w:rPr>
        <w:t>протопресв</w:t>
      </w:r>
      <w:proofErr w:type="gramStart"/>
      <w:r w:rsidRPr="0006736B">
        <w:rPr>
          <w:i/>
          <w:sz w:val="24"/>
          <w:szCs w:val="24"/>
        </w:rPr>
        <w:t>.</w:t>
      </w:r>
      <w:r w:rsidRPr="0006736B">
        <w:rPr>
          <w:sz w:val="24"/>
          <w:szCs w:val="24"/>
        </w:rPr>
        <w:t>Е</w:t>
      </w:r>
      <w:proofErr w:type="gramEnd"/>
      <w:r w:rsidRPr="0006736B">
        <w:rPr>
          <w:sz w:val="24"/>
          <w:szCs w:val="24"/>
        </w:rPr>
        <w:t>вхаристия</w:t>
      </w:r>
      <w:proofErr w:type="spellEnd"/>
      <w:r w:rsidRPr="0006736B">
        <w:rPr>
          <w:sz w:val="24"/>
          <w:szCs w:val="24"/>
        </w:rPr>
        <w:t>. Таинство Царства. – М.: Паломник, 2010.</w:t>
      </w:r>
    </w:p>
    <w:p w:rsidR="004A3E5E" w:rsidRDefault="004A3E5E" w:rsidP="004A3E5E">
      <w:pPr>
        <w:jc w:val="both"/>
      </w:pPr>
    </w:p>
    <w:p w:rsidR="00D35B7F" w:rsidRDefault="005F2FD3" w:rsidP="004A3E5E">
      <w:pPr>
        <w:jc w:val="both"/>
      </w:pPr>
      <w:r w:rsidRPr="009A41E9">
        <w:t>б</w:t>
      </w:r>
      <w:r w:rsidRPr="00BE18E3">
        <w:t xml:space="preserve">) </w:t>
      </w:r>
      <w:proofErr w:type="spellStart"/>
      <w:r w:rsidRPr="009A41E9">
        <w:t>дополнительнаялитература</w:t>
      </w:r>
      <w:proofErr w:type="spellEnd"/>
      <w:r w:rsidRPr="00BE18E3">
        <w:t>:</w:t>
      </w:r>
    </w:p>
    <w:p w:rsidR="00D35B7F" w:rsidRDefault="00D35B7F" w:rsidP="004A3E5E">
      <w:pPr>
        <w:pStyle w:val="a7"/>
        <w:spacing w:after="120"/>
        <w:ind w:left="357"/>
        <w:jc w:val="both"/>
        <w:rPr>
          <w:i/>
        </w:rPr>
      </w:pPr>
      <w:proofErr w:type="spellStart"/>
      <w:r w:rsidRPr="00D35B7F">
        <w:rPr>
          <w:i/>
        </w:rPr>
        <w:t>Андроник</w:t>
      </w:r>
      <w:proofErr w:type="spellEnd"/>
      <w:r w:rsidRPr="00D35B7F">
        <w:rPr>
          <w:i/>
        </w:rPr>
        <w:t xml:space="preserve"> (Никольский), </w:t>
      </w:r>
      <w:proofErr w:type="spellStart"/>
      <w:r w:rsidRPr="00D35B7F">
        <w:rPr>
          <w:i/>
        </w:rPr>
        <w:t>архиеп</w:t>
      </w:r>
      <w:proofErr w:type="spellEnd"/>
      <w:r w:rsidRPr="00D35B7F">
        <w:rPr>
          <w:i/>
        </w:rPr>
        <w:t xml:space="preserve">. </w:t>
      </w:r>
      <w:proofErr w:type="spellStart"/>
      <w:r w:rsidRPr="00067B17">
        <w:t>Древнецерковное</w:t>
      </w:r>
      <w:proofErr w:type="spellEnd"/>
      <w:r w:rsidRPr="00067B17">
        <w:t xml:space="preserve"> учение </w:t>
      </w:r>
      <w:proofErr w:type="gramStart"/>
      <w:r w:rsidRPr="00067B17">
        <w:t>об</w:t>
      </w:r>
      <w:proofErr w:type="gramEnd"/>
      <w:r w:rsidRPr="00067B17">
        <w:t xml:space="preserve"> Евхаристии. – М.: Содружество Православный Паломник, 2008.</w:t>
      </w:r>
    </w:p>
    <w:p w:rsidR="00D35B7F" w:rsidRDefault="00D35B7F" w:rsidP="004A3E5E">
      <w:pPr>
        <w:pStyle w:val="a7"/>
        <w:spacing w:after="120"/>
        <w:ind w:left="357"/>
        <w:jc w:val="both"/>
        <w:rPr>
          <w:i/>
        </w:rPr>
      </w:pPr>
      <w:r w:rsidRPr="00D35B7F">
        <w:rPr>
          <w:i/>
        </w:rPr>
        <w:t xml:space="preserve">Булгаков С., прот. </w:t>
      </w:r>
      <w:r>
        <w:t xml:space="preserve">Евхаристия. – М.: Русский путь; Париж: </w:t>
      </w:r>
      <w:proofErr w:type="gramStart"/>
      <w:r>
        <w:rPr>
          <w:lang w:val="en-US"/>
        </w:rPr>
        <w:t>YMCA</w:t>
      </w:r>
      <w:r w:rsidRPr="006C1D94">
        <w:t>-</w:t>
      </w:r>
      <w:r>
        <w:rPr>
          <w:lang w:val="en-US"/>
        </w:rPr>
        <w:t>Press</w:t>
      </w:r>
      <w:r>
        <w:t>, 2005.</w:t>
      </w:r>
      <w:proofErr w:type="gramEnd"/>
    </w:p>
    <w:p w:rsidR="00D35B7F" w:rsidRDefault="00D35B7F" w:rsidP="004A3E5E">
      <w:pPr>
        <w:pStyle w:val="a7"/>
        <w:spacing w:after="120"/>
        <w:ind w:left="357"/>
        <w:jc w:val="both"/>
      </w:pPr>
      <w:r w:rsidRPr="00D35B7F">
        <w:rPr>
          <w:i/>
        </w:rPr>
        <w:t xml:space="preserve">Венедикт (Алентов), </w:t>
      </w:r>
      <w:proofErr w:type="spellStart"/>
      <w:r w:rsidRPr="00D35B7F">
        <w:rPr>
          <w:i/>
        </w:rPr>
        <w:t>иером</w:t>
      </w:r>
      <w:proofErr w:type="gramStart"/>
      <w:r w:rsidRPr="00D35B7F">
        <w:rPr>
          <w:i/>
        </w:rPr>
        <w:t>.</w:t>
      </w:r>
      <w:r w:rsidRPr="00067B17">
        <w:t>К</w:t>
      </w:r>
      <w:proofErr w:type="spellEnd"/>
      <w:proofErr w:type="gramEnd"/>
      <w:r w:rsidRPr="00067B17">
        <w:t xml:space="preserve"> истории православного богослужения. Историко-литургическое и археологическое исследование о чине Таинства елеосвящения. – К.: изд-во им. </w:t>
      </w:r>
      <w:proofErr w:type="spellStart"/>
      <w:r w:rsidRPr="00067B17">
        <w:t>свт</w:t>
      </w:r>
      <w:proofErr w:type="spellEnd"/>
      <w:r w:rsidRPr="00067B17">
        <w:t>. Льва, папы Римского, 2004.</w:t>
      </w:r>
    </w:p>
    <w:p w:rsidR="00D35B7F" w:rsidRDefault="00D35B7F" w:rsidP="004A3E5E">
      <w:pPr>
        <w:pStyle w:val="a7"/>
        <w:spacing w:after="120"/>
        <w:ind w:left="357"/>
        <w:jc w:val="both"/>
      </w:pPr>
      <w:proofErr w:type="spellStart"/>
      <w:r w:rsidRPr="00D35B7F">
        <w:rPr>
          <w:i/>
        </w:rPr>
        <w:t>Дмитревский</w:t>
      </w:r>
      <w:proofErr w:type="spellEnd"/>
      <w:r w:rsidRPr="00D35B7F">
        <w:rPr>
          <w:i/>
        </w:rPr>
        <w:t xml:space="preserve"> И.И. </w:t>
      </w:r>
      <w:r w:rsidRPr="00067B17">
        <w:t>Историческое, догматическое, таинственное изъяснение Божественной Литургии. – М.: Общество сохранения литературного наследия, 2009.</w:t>
      </w:r>
    </w:p>
    <w:p w:rsidR="00C44C71" w:rsidRDefault="00C44C71" w:rsidP="004A3E5E">
      <w:pPr>
        <w:pStyle w:val="a7"/>
        <w:spacing w:after="120"/>
        <w:ind w:left="357"/>
        <w:jc w:val="both"/>
      </w:pPr>
      <w:r w:rsidRPr="008B5D88">
        <w:t xml:space="preserve">Епископ Николай </w:t>
      </w:r>
      <w:proofErr w:type="spellStart"/>
      <w:r w:rsidRPr="008B5D88">
        <w:t>Мефонский</w:t>
      </w:r>
      <w:proofErr w:type="spellEnd"/>
      <w:r w:rsidRPr="008B5D88">
        <w:t xml:space="preserve"> и визант</w:t>
      </w:r>
      <w:r>
        <w:t xml:space="preserve">ийское богословие: сб. </w:t>
      </w:r>
      <w:proofErr w:type="spellStart"/>
      <w:r>
        <w:t>исслед</w:t>
      </w:r>
      <w:proofErr w:type="spellEnd"/>
      <w:r>
        <w:t>.</w:t>
      </w:r>
      <w:r w:rsidRPr="008B5D88">
        <w:t xml:space="preserve"> [ред. П.В. Ермилов, А.Р. Фокин]. – М.: Центр библейско-</w:t>
      </w:r>
      <w:proofErr w:type="spellStart"/>
      <w:r w:rsidRPr="008B5D88">
        <w:t>патрол</w:t>
      </w:r>
      <w:proofErr w:type="spellEnd"/>
      <w:r w:rsidRPr="008B5D88">
        <w:t xml:space="preserve">. </w:t>
      </w:r>
      <w:proofErr w:type="spellStart"/>
      <w:r w:rsidRPr="008B5D88">
        <w:t>исслед</w:t>
      </w:r>
      <w:proofErr w:type="spellEnd"/>
      <w:r w:rsidRPr="008B5D88">
        <w:t xml:space="preserve">., </w:t>
      </w:r>
      <w:proofErr w:type="spellStart"/>
      <w:r w:rsidRPr="008B5D88">
        <w:t>Империум</w:t>
      </w:r>
      <w:proofErr w:type="spellEnd"/>
      <w:r w:rsidRPr="008B5D88">
        <w:t xml:space="preserve"> Пресс, 2007.</w:t>
      </w:r>
    </w:p>
    <w:p w:rsidR="00D35B7F" w:rsidRDefault="00D35B7F" w:rsidP="004A3E5E">
      <w:pPr>
        <w:pStyle w:val="a7"/>
        <w:spacing w:after="120"/>
        <w:ind w:left="357"/>
        <w:jc w:val="both"/>
        <w:rPr>
          <w:i/>
        </w:rPr>
      </w:pPr>
      <w:proofErr w:type="spellStart"/>
      <w:r w:rsidRPr="00D35B7F">
        <w:rPr>
          <w:i/>
        </w:rPr>
        <w:t>Иларион</w:t>
      </w:r>
      <w:proofErr w:type="spellEnd"/>
      <w:r w:rsidRPr="00D35B7F">
        <w:rPr>
          <w:i/>
        </w:rPr>
        <w:t xml:space="preserve"> (Алфеев), митр.</w:t>
      </w:r>
      <w:r w:rsidRPr="008B5D88">
        <w:t xml:space="preserve"> Православие. В 2-х тт. Т. 2. 3-е изд</w:t>
      </w:r>
      <w:r>
        <w:t>.</w:t>
      </w:r>
      <w:r w:rsidRPr="008B5D88">
        <w:t xml:space="preserve"> – М.: изд-во Сретенского мо</w:t>
      </w:r>
      <w:r>
        <w:t>настыря, 2010</w:t>
      </w:r>
      <w:r w:rsidRPr="008B5D88">
        <w:t>.</w:t>
      </w:r>
    </w:p>
    <w:p w:rsidR="00C44C71" w:rsidRDefault="00C44C71" w:rsidP="004A3E5E">
      <w:pPr>
        <w:pStyle w:val="a7"/>
        <w:spacing w:after="120"/>
        <w:ind w:left="357"/>
        <w:jc w:val="both"/>
      </w:pPr>
      <w:proofErr w:type="spellStart"/>
      <w:r w:rsidRPr="00C44C71">
        <w:rPr>
          <w:i/>
        </w:rPr>
        <w:t>Кавасила</w:t>
      </w:r>
      <w:proofErr w:type="spellEnd"/>
      <w:r w:rsidRPr="00C44C71">
        <w:rPr>
          <w:i/>
        </w:rPr>
        <w:t xml:space="preserve"> </w:t>
      </w:r>
      <w:proofErr w:type="spellStart"/>
      <w:r w:rsidRPr="00C44C71">
        <w:rPr>
          <w:i/>
        </w:rPr>
        <w:t>Николай</w:t>
      </w:r>
      <w:proofErr w:type="gramStart"/>
      <w:r w:rsidRPr="00C44C71">
        <w:rPr>
          <w:i/>
        </w:rPr>
        <w:t>.</w:t>
      </w:r>
      <w:r w:rsidRPr="00067B17">
        <w:t>Х</w:t>
      </w:r>
      <w:proofErr w:type="gramEnd"/>
      <w:r w:rsidRPr="00067B17">
        <w:t>ристос</w:t>
      </w:r>
      <w:proofErr w:type="spellEnd"/>
      <w:r w:rsidRPr="00067B17">
        <w:t xml:space="preserve">. Церковь. Богородица. – М.: изд-во храма св. </w:t>
      </w:r>
      <w:proofErr w:type="spellStart"/>
      <w:r w:rsidRPr="00067B17">
        <w:t>муч</w:t>
      </w:r>
      <w:proofErr w:type="spellEnd"/>
      <w:r w:rsidRPr="00067B17">
        <w:t xml:space="preserve">. </w:t>
      </w:r>
      <w:proofErr w:type="spellStart"/>
      <w:r w:rsidRPr="00067B17">
        <w:t>Татианы</w:t>
      </w:r>
      <w:proofErr w:type="spellEnd"/>
      <w:r w:rsidRPr="00067B17">
        <w:t>, 2007.</w:t>
      </w:r>
    </w:p>
    <w:p w:rsidR="00D35B7F" w:rsidRDefault="00D35B7F" w:rsidP="004A3E5E">
      <w:pPr>
        <w:pStyle w:val="a7"/>
        <w:spacing w:after="120"/>
        <w:ind w:left="357"/>
        <w:jc w:val="both"/>
      </w:pPr>
      <w:r w:rsidRPr="00D35B7F">
        <w:rPr>
          <w:i/>
        </w:rPr>
        <w:t xml:space="preserve">Сергиев И. </w:t>
      </w:r>
      <w:proofErr w:type="spellStart"/>
      <w:r w:rsidRPr="00D35B7F">
        <w:rPr>
          <w:i/>
        </w:rPr>
        <w:t>прот</w:t>
      </w:r>
      <w:proofErr w:type="gramStart"/>
      <w:r w:rsidRPr="00D35B7F">
        <w:rPr>
          <w:i/>
        </w:rPr>
        <w:t>.</w:t>
      </w:r>
      <w:r w:rsidRPr="00067B17">
        <w:t>М</w:t>
      </w:r>
      <w:proofErr w:type="gramEnd"/>
      <w:r w:rsidRPr="00067B17">
        <w:t>оя</w:t>
      </w:r>
      <w:proofErr w:type="spellEnd"/>
      <w:r w:rsidRPr="00067B17">
        <w:t xml:space="preserve"> жизнь во Христе. Мысли о богослужении Православной Церкви. – М.: «Русский Хронограф», 2001.</w:t>
      </w:r>
    </w:p>
    <w:p w:rsidR="00C44C71" w:rsidRDefault="00C44C71" w:rsidP="004A3E5E">
      <w:pPr>
        <w:pStyle w:val="a7"/>
        <w:spacing w:after="120"/>
        <w:ind w:left="357"/>
        <w:jc w:val="both"/>
        <w:rPr>
          <w:i/>
        </w:rPr>
      </w:pPr>
      <w:proofErr w:type="spellStart"/>
      <w:r w:rsidRPr="00C44C71">
        <w:rPr>
          <w:i/>
        </w:rPr>
        <w:t>СимеонСолунский</w:t>
      </w:r>
      <w:proofErr w:type="spellEnd"/>
      <w:r w:rsidRPr="00C44C71">
        <w:rPr>
          <w:i/>
        </w:rPr>
        <w:t xml:space="preserve">, </w:t>
      </w:r>
      <w:proofErr w:type="spellStart"/>
      <w:r w:rsidRPr="00C44C71">
        <w:rPr>
          <w:i/>
        </w:rPr>
        <w:t>архиеп</w:t>
      </w:r>
      <w:proofErr w:type="gramStart"/>
      <w:r w:rsidRPr="00C44C71">
        <w:rPr>
          <w:i/>
        </w:rPr>
        <w:t>.</w:t>
      </w:r>
      <w:r w:rsidRPr="00067B17">
        <w:t>О</w:t>
      </w:r>
      <w:proofErr w:type="gramEnd"/>
      <w:r w:rsidRPr="00067B17">
        <w:t>бъяснение</w:t>
      </w:r>
      <w:proofErr w:type="spellEnd"/>
      <w:r w:rsidRPr="00067B17">
        <w:t xml:space="preserve"> православных богослужений, обрядов и Таинств. – СПб</w:t>
      </w:r>
      <w:proofErr w:type="gramStart"/>
      <w:r w:rsidRPr="00067B17">
        <w:t xml:space="preserve">.: </w:t>
      </w:r>
      <w:proofErr w:type="spellStart"/>
      <w:proofErr w:type="gramEnd"/>
      <w:r w:rsidRPr="00067B17">
        <w:t>Оранта</w:t>
      </w:r>
      <w:proofErr w:type="spellEnd"/>
      <w:r w:rsidRPr="00067B17">
        <w:t>, 2009.</w:t>
      </w:r>
    </w:p>
    <w:p w:rsidR="0006736B" w:rsidRDefault="0006736B" w:rsidP="004A3E5E">
      <w:pPr>
        <w:pStyle w:val="a7"/>
        <w:spacing w:after="120"/>
        <w:ind w:left="357"/>
        <w:jc w:val="both"/>
        <w:rPr>
          <w:i/>
        </w:rPr>
      </w:pPr>
      <w:r w:rsidRPr="0006736B">
        <w:rPr>
          <w:i/>
        </w:rPr>
        <w:t>Соколов П.Н.</w:t>
      </w:r>
      <w:r w:rsidRPr="008B5D88">
        <w:t>Агапы, или вечери любви в древнехристианском мире. – М.: «Дар», СПб</w:t>
      </w:r>
      <w:proofErr w:type="gramStart"/>
      <w:r w:rsidRPr="008B5D88">
        <w:t xml:space="preserve">.: </w:t>
      </w:r>
      <w:proofErr w:type="gramEnd"/>
      <w:r w:rsidRPr="008B5D88">
        <w:t>Изд-во Олега Абышко, 2011.</w:t>
      </w:r>
    </w:p>
    <w:p w:rsidR="0006736B" w:rsidRDefault="0006736B" w:rsidP="004A3E5E">
      <w:pPr>
        <w:pStyle w:val="a7"/>
        <w:spacing w:after="120"/>
        <w:ind w:left="357"/>
        <w:jc w:val="both"/>
      </w:pPr>
      <w:proofErr w:type="spellStart"/>
      <w:r w:rsidRPr="0006736B">
        <w:rPr>
          <w:i/>
        </w:rPr>
        <w:t>Уайбру</w:t>
      </w:r>
      <w:proofErr w:type="spellEnd"/>
      <w:r w:rsidRPr="0006736B">
        <w:rPr>
          <w:i/>
        </w:rPr>
        <w:t xml:space="preserve"> </w:t>
      </w:r>
      <w:proofErr w:type="spellStart"/>
      <w:r w:rsidRPr="0006736B">
        <w:rPr>
          <w:i/>
        </w:rPr>
        <w:t>Х.</w:t>
      </w:r>
      <w:r w:rsidRPr="00067B17">
        <w:t>Православная</w:t>
      </w:r>
      <w:proofErr w:type="spellEnd"/>
      <w:r w:rsidRPr="00067B17">
        <w:t xml:space="preserve"> литургия. Развитие евхаристического богослужения ви</w:t>
      </w:r>
      <w:r>
        <w:t xml:space="preserve">зантийского обряда, </w:t>
      </w:r>
      <w:r w:rsidRPr="00067B17">
        <w:t>Пер. с англ. (Серия «Современное богословие»). – 3-е изд. – М.: Библейско-богословский институт св. ап. Андрея, 2008.</w:t>
      </w:r>
    </w:p>
    <w:p w:rsidR="00F95A8A" w:rsidRDefault="00F95A8A" w:rsidP="004A3E5E">
      <w:pPr>
        <w:pStyle w:val="a7"/>
        <w:spacing w:after="120"/>
        <w:ind w:left="357"/>
        <w:jc w:val="both"/>
        <w:rPr>
          <w:i/>
        </w:rPr>
      </w:pPr>
      <w:proofErr w:type="spellStart"/>
      <w:r w:rsidRPr="00F95A8A">
        <w:rPr>
          <w:i/>
        </w:rPr>
        <w:lastRenderedPageBreak/>
        <w:t>Шиманский</w:t>
      </w:r>
      <w:proofErr w:type="spellEnd"/>
      <w:r w:rsidRPr="00F95A8A">
        <w:rPr>
          <w:i/>
        </w:rPr>
        <w:t xml:space="preserve"> </w:t>
      </w:r>
      <w:proofErr w:type="spellStart"/>
      <w:r w:rsidRPr="00F95A8A">
        <w:rPr>
          <w:i/>
        </w:rPr>
        <w:t>Г.</w:t>
      </w:r>
      <w:r w:rsidRPr="00067B17">
        <w:t>Литургика</w:t>
      </w:r>
      <w:proofErr w:type="spellEnd"/>
      <w:r w:rsidRPr="00067B17">
        <w:t>: Таинства и обряды. – М.: изд-во Сретенского монастыря, 2004.</w:t>
      </w:r>
    </w:p>
    <w:p w:rsidR="005F2FD3" w:rsidRDefault="0006736B" w:rsidP="004A3E5E">
      <w:pPr>
        <w:pStyle w:val="a7"/>
        <w:spacing w:after="120"/>
        <w:ind w:left="357"/>
        <w:jc w:val="both"/>
      </w:pPr>
      <w:proofErr w:type="spellStart"/>
      <w:r w:rsidRPr="0006736B">
        <w:rPr>
          <w:i/>
        </w:rPr>
        <w:t>Шмеман</w:t>
      </w:r>
      <w:proofErr w:type="spellEnd"/>
      <w:r w:rsidRPr="0006736B">
        <w:rPr>
          <w:i/>
        </w:rPr>
        <w:t xml:space="preserve"> А., </w:t>
      </w:r>
      <w:proofErr w:type="spellStart"/>
      <w:r w:rsidRPr="0006736B">
        <w:rPr>
          <w:i/>
        </w:rPr>
        <w:t>протопресв</w:t>
      </w:r>
      <w:proofErr w:type="spellEnd"/>
      <w:r w:rsidRPr="0006736B">
        <w:rPr>
          <w:i/>
        </w:rPr>
        <w:t>.</w:t>
      </w:r>
      <w:r>
        <w:t xml:space="preserve"> Водою и Духом, </w:t>
      </w:r>
      <w:r w:rsidRPr="0006736B">
        <w:rPr>
          <w:i/>
        </w:rPr>
        <w:t xml:space="preserve">Афанасьев Н., </w:t>
      </w:r>
      <w:proofErr w:type="spellStart"/>
      <w:r w:rsidRPr="0006736B">
        <w:rPr>
          <w:i/>
        </w:rPr>
        <w:t>протопресв</w:t>
      </w:r>
      <w:proofErr w:type="spellEnd"/>
      <w:r w:rsidRPr="0006736B">
        <w:rPr>
          <w:i/>
        </w:rPr>
        <w:t>.</w:t>
      </w:r>
      <w:r w:rsidRPr="00067B17">
        <w:t xml:space="preserve"> Вступление в Церковь. – М.: изд-во Православного Свято-</w:t>
      </w:r>
      <w:proofErr w:type="spellStart"/>
      <w:r w:rsidRPr="00067B17">
        <w:t>Тихоновского</w:t>
      </w:r>
      <w:proofErr w:type="spellEnd"/>
      <w:r w:rsidRPr="00067B17">
        <w:t xml:space="preserve"> гуманитарного университета, 2004.</w:t>
      </w:r>
    </w:p>
    <w:p w:rsidR="004A3E5E" w:rsidRDefault="004A3E5E" w:rsidP="005F2FD3">
      <w:pPr>
        <w:jc w:val="both"/>
      </w:pPr>
    </w:p>
    <w:p w:rsidR="005F2FD3" w:rsidRPr="009A41E9" w:rsidRDefault="005F2FD3" w:rsidP="005F2FD3">
      <w:pPr>
        <w:jc w:val="both"/>
      </w:pPr>
      <w:r w:rsidRPr="009A41E9">
        <w:t>в) программное и коммуникационное обеспечение</w:t>
      </w:r>
    </w:p>
    <w:p w:rsidR="004A3E5E" w:rsidRDefault="00506526" w:rsidP="004A3E5E">
      <w:pPr>
        <w:ind w:firstLine="567"/>
        <w:jc w:val="both"/>
      </w:pPr>
      <w:r>
        <w:t>Учебные материалы по дисциплине можно найти на Интернет-ресурсах:</w:t>
      </w:r>
    </w:p>
    <w:p w:rsidR="00506526" w:rsidRDefault="001C5E77" w:rsidP="00506526">
      <w:pPr>
        <w:ind w:firstLine="567"/>
        <w:jc w:val="both"/>
      </w:pPr>
      <w:hyperlink r:id="rId111" w:history="1">
        <w:r w:rsidR="00506526" w:rsidRPr="00753CE6">
          <w:rPr>
            <w:rStyle w:val="a9"/>
          </w:rPr>
          <w:t>http://www.mpda.ru/elib/rubric/32241.html</w:t>
        </w:r>
      </w:hyperlink>
    </w:p>
    <w:p w:rsidR="00506526" w:rsidRDefault="001C5E77" w:rsidP="004A3E5E">
      <w:pPr>
        <w:ind w:firstLine="567"/>
        <w:jc w:val="both"/>
      </w:pPr>
      <w:hyperlink r:id="rId112" w:history="1">
        <w:r w:rsidR="00506526" w:rsidRPr="00753CE6">
          <w:rPr>
            <w:rStyle w:val="a9"/>
          </w:rPr>
          <w:t>http://pstgu.ru/library/data/33/71/none/none/none/0/</w:t>
        </w:r>
      </w:hyperlink>
    </w:p>
    <w:p w:rsidR="00506526" w:rsidRDefault="001C5E77" w:rsidP="004A3E5E">
      <w:pPr>
        <w:ind w:firstLine="567"/>
        <w:jc w:val="both"/>
      </w:pPr>
      <w:hyperlink r:id="rId113" w:history="1">
        <w:r w:rsidR="00506526" w:rsidRPr="00753CE6">
          <w:rPr>
            <w:rStyle w:val="a9"/>
          </w:rPr>
          <w:t>http://pstgu.ru/library/data/33/87/none/none/none/0/</w:t>
        </w:r>
      </w:hyperlink>
    </w:p>
    <w:p w:rsidR="0096087F" w:rsidRDefault="001C5E77" w:rsidP="0096087F">
      <w:pPr>
        <w:ind w:firstLine="567"/>
        <w:jc w:val="both"/>
      </w:pPr>
      <w:hyperlink r:id="rId114" w:history="1">
        <w:r w:rsidR="0096087F" w:rsidRPr="00753CE6">
          <w:rPr>
            <w:rStyle w:val="a9"/>
          </w:rPr>
          <w:t>http://www.spbda.ru/biblio/r-27.html</w:t>
        </w:r>
      </w:hyperlink>
    </w:p>
    <w:p w:rsidR="00506526" w:rsidRDefault="00506526" w:rsidP="0096087F">
      <w:pPr>
        <w:jc w:val="both"/>
      </w:pPr>
    </w:p>
    <w:p w:rsidR="004A3E5E" w:rsidRPr="004A3E5E" w:rsidRDefault="004A3E5E" w:rsidP="004A3E5E">
      <w:pPr>
        <w:ind w:firstLine="567"/>
        <w:jc w:val="both"/>
        <w:rPr>
          <w:rStyle w:val="apple-style-span"/>
        </w:rPr>
      </w:pPr>
      <w:r>
        <w:t xml:space="preserve">Дополнительные материалы </w:t>
      </w:r>
      <w:r w:rsidR="00506526">
        <w:t>для подготовки к семинарам</w:t>
      </w:r>
      <w:r>
        <w:t xml:space="preserve"> можно найти на </w:t>
      </w:r>
      <w:r w:rsidR="00F95A8A">
        <w:t xml:space="preserve">следующих </w:t>
      </w:r>
      <w:r>
        <w:t xml:space="preserve">Интернет-ресурсах: </w:t>
      </w:r>
    </w:p>
    <w:p w:rsidR="00D35B7F" w:rsidRDefault="00D35B7F" w:rsidP="00D35B7F">
      <w:pPr>
        <w:spacing w:after="120"/>
        <w:ind w:left="357"/>
        <w:jc w:val="both"/>
        <w:rPr>
          <w:rStyle w:val="apple-style-span"/>
          <w:color w:val="000000" w:themeColor="text1"/>
        </w:rPr>
      </w:pPr>
      <w:proofErr w:type="spellStart"/>
      <w:r w:rsidRPr="00D35B7F">
        <w:rPr>
          <w:rStyle w:val="apple-style-span"/>
          <w:i/>
          <w:color w:val="000000" w:themeColor="text1"/>
        </w:rPr>
        <w:t>Верман</w:t>
      </w:r>
      <w:proofErr w:type="spellEnd"/>
      <w:r w:rsidRPr="00D35B7F">
        <w:rPr>
          <w:rStyle w:val="apple-style-span"/>
          <w:i/>
          <w:color w:val="000000" w:themeColor="text1"/>
        </w:rPr>
        <w:t xml:space="preserve"> </w:t>
      </w:r>
      <w:proofErr w:type="spellStart"/>
      <w:r w:rsidRPr="00D35B7F">
        <w:rPr>
          <w:rStyle w:val="apple-style-span"/>
          <w:i/>
          <w:color w:val="000000" w:themeColor="text1"/>
        </w:rPr>
        <w:t>К.</w:t>
      </w:r>
      <w:hyperlink r:id="rId115" w:tooltip="История искусства всех времен и народов. Том 2. Европейское искусство средних веков" w:history="1">
        <w:r w:rsidRPr="00BE2B42">
          <w:rPr>
            <w:rStyle w:val="a9"/>
            <w:color w:val="000000" w:themeColor="text1"/>
          </w:rPr>
          <w:t>История</w:t>
        </w:r>
        <w:proofErr w:type="spellEnd"/>
        <w:r w:rsidRPr="00BE2B42">
          <w:rPr>
            <w:rStyle w:val="a9"/>
            <w:color w:val="000000" w:themeColor="text1"/>
          </w:rPr>
          <w:t xml:space="preserve"> искусства всех времен и народов. Том 2. Европейское искусство средних веков</w:t>
        </w:r>
      </w:hyperlink>
      <w:r w:rsidRPr="00BE2B42">
        <w:rPr>
          <w:rStyle w:val="apple-style-span"/>
          <w:color w:val="000000" w:themeColor="text1"/>
        </w:rPr>
        <w:t xml:space="preserve"> / </w:t>
      </w:r>
      <w:hyperlink r:id="rId116" w:history="1">
        <w:r w:rsidR="00F95A8A" w:rsidRPr="00753CE6">
          <w:rPr>
            <w:rStyle w:val="a9"/>
          </w:rPr>
          <w:t>http://www.verman-art.ru/predislovie-tom2.html/</w:t>
        </w:r>
      </w:hyperlink>
    </w:p>
    <w:p w:rsidR="0096087F" w:rsidRPr="0096087F" w:rsidRDefault="004A3E5E" w:rsidP="0096087F">
      <w:pPr>
        <w:spacing w:after="120"/>
        <w:ind w:left="357"/>
        <w:jc w:val="both"/>
        <w:rPr>
          <w:color w:val="000000" w:themeColor="text1"/>
        </w:rPr>
      </w:pPr>
      <w:r w:rsidRPr="00F95A8A">
        <w:rPr>
          <w:rStyle w:val="apple-style-span"/>
          <w:i/>
          <w:color w:val="000000" w:themeColor="text1"/>
        </w:rPr>
        <w:t>Николай (</w:t>
      </w:r>
      <w:proofErr w:type="spellStart"/>
      <w:r w:rsidRPr="00F95A8A">
        <w:rPr>
          <w:rStyle w:val="apple-style-span"/>
          <w:i/>
          <w:color w:val="000000" w:themeColor="text1"/>
        </w:rPr>
        <w:t>Летуновский</w:t>
      </w:r>
      <w:proofErr w:type="spellEnd"/>
      <w:r w:rsidRPr="00F95A8A">
        <w:rPr>
          <w:rStyle w:val="apple-style-span"/>
          <w:i/>
          <w:color w:val="000000" w:themeColor="text1"/>
        </w:rPr>
        <w:t xml:space="preserve">) </w:t>
      </w:r>
      <w:proofErr w:type="spellStart"/>
      <w:r w:rsidRPr="00F95A8A">
        <w:rPr>
          <w:rStyle w:val="apple-style-span"/>
          <w:i/>
          <w:color w:val="000000" w:themeColor="text1"/>
        </w:rPr>
        <w:t>иерод</w:t>
      </w:r>
      <w:proofErr w:type="spellEnd"/>
      <w:r w:rsidRPr="00CC7E42">
        <w:rPr>
          <w:rStyle w:val="apple-style-span"/>
          <w:color w:val="000000" w:themeColor="text1"/>
        </w:rPr>
        <w:t xml:space="preserve">., История и содержание «Известия учительного» / </w:t>
      </w:r>
      <w:hyperlink r:id="rId117" w:history="1">
        <w:r w:rsidR="00F95A8A" w:rsidRPr="00753CE6">
          <w:rPr>
            <w:rStyle w:val="a9"/>
          </w:rPr>
          <w:t>http://www.mepar.ru/library/vedomosti/2/424/</w:t>
        </w:r>
      </w:hyperlink>
    </w:p>
    <w:p w:rsidR="00D35B7F" w:rsidRDefault="001C5E77" w:rsidP="00D35B7F">
      <w:pPr>
        <w:spacing w:after="120"/>
        <w:ind w:left="357"/>
        <w:jc w:val="both"/>
      </w:pPr>
      <w:hyperlink r:id="rId118" w:history="1">
        <w:r w:rsidR="00D35B7F" w:rsidRPr="00BE2B42">
          <w:rPr>
            <w:rStyle w:val="a9"/>
            <w:color w:val="000000" w:themeColor="text1"/>
          </w:rPr>
          <w:t>О Литургии Преждеосвященных Даров: Церковно-Научный Центр «Православная Энциклопедия»</w:t>
        </w:r>
      </w:hyperlink>
      <w:r w:rsidR="00D35B7F" w:rsidRPr="00E010F5">
        <w:t xml:space="preserve">/ </w:t>
      </w:r>
      <w:hyperlink r:id="rId119" w:history="1">
        <w:r w:rsidR="00F95A8A" w:rsidRPr="00753CE6">
          <w:rPr>
            <w:rStyle w:val="a9"/>
          </w:rPr>
          <w:t>http://www.sedmitza.ru/text/973498.html/</w:t>
        </w:r>
      </w:hyperlink>
    </w:p>
    <w:p w:rsidR="00687CED" w:rsidRPr="00687CED" w:rsidRDefault="00687CED" w:rsidP="00D35B7F">
      <w:pPr>
        <w:spacing w:after="120"/>
        <w:ind w:left="357"/>
        <w:jc w:val="both"/>
        <w:rPr>
          <w:color w:val="000000" w:themeColor="text1"/>
        </w:rPr>
      </w:pPr>
      <w:proofErr w:type="spellStart"/>
      <w:r w:rsidRPr="00F95A8A">
        <w:rPr>
          <w:i/>
          <w:color w:val="000000" w:themeColor="text1"/>
        </w:rPr>
        <w:t>Польсков</w:t>
      </w:r>
      <w:proofErr w:type="spellEnd"/>
      <w:r w:rsidRPr="00F95A8A">
        <w:rPr>
          <w:i/>
          <w:color w:val="000000" w:themeColor="text1"/>
        </w:rPr>
        <w:t xml:space="preserve"> Константин, </w:t>
      </w:r>
      <w:proofErr w:type="spellStart"/>
      <w:r w:rsidRPr="00F95A8A">
        <w:rPr>
          <w:i/>
          <w:color w:val="000000" w:themeColor="text1"/>
        </w:rPr>
        <w:t>свящ</w:t>
      </w:r>
      <w:proofErr w:type="spellEnd"/>
      <w:r w:rsidRPr="00687CED">
        <w:rPr>
          <w:color w:val="000000" w:themeColor="text1"/>
        </w:rPr>
        <w:t xml:space="preserve">. Монашеский постриг как таинство Церкви / </w:t>
      </w:r>
      <w:hyperlink r:id="rId120" w:history="1">
        <w:r w:rsidR="00F95A8A" w:rsidRPr="00753CE6">
          <w:rPr>
            <w:rStyle w:val="a9"/>
          </w:rPr>
          <w:t>http://www.raskol.net/content/monasheskii-postrig-kak-tainstvo-tserkvi-svyashchennik-konstantin-polskov-pstgu/</w:t>
        </w:r>
      </w:hyperlink>
    </w:p>
    <w:p w:rsidR="00D35B7F" w:rsidRDefault="00D35B7F" w:rsidP="00D35B7F">
      <w:pPr>
        <w:spacing w:after="120"/>
        <w:ind w:left="357"/>
        <w:jc w:val="both"/>
      </w:pPr>
      <w:proofErr w:type="spellStart"/>
      <w:r w:rsidRPr="00E010F5">
        <w:t>Преложение</w:t>
      </w:r>
      <w:proofErr w:type="spellEnd"/>
      <w:r w:rsidRPr="00E010F5">
        <w:t xml:space="preserve"> Святых Даров в Евхаристии: Московская Православная Духовная Академия / </w:t>
      </w:r>
      <w:hyperlink r:id="rId121" w:history="1">
        <w:r w:rsidR="00F95A8A" w:rsidRPr="00753CE6">
          <w:rPr>
            <w:rStyle w:val="a9"/>
          </w:rPr>
          <w:t>http://www.mpda.ru/site_pub/82304.html/</w:t>
        </w:r>
      </w:hyperlink>
    </w:p>
    <w:p w:rsidR="00F95A8A" w:rsidRDefault="00F95A8A" w:rsidP="00D35B7F">
      <w:pPr>
        <w:spacing w:after="120"/>
        <w:ind w:left="357"/>
        <w:jc w:val="both"/>
        <w:rPr>
          <w:rStyle w:val="apple-style-span"/>
          <w:bCs/>
          <w:color w:val="000000" w:themeColor="text1"/>
        </w:rPr>
      </w:pPr>
      <w:r w:rsidRPr="00F95A8A">
        <w:rPr>
          <w:rStyle w:val="apple-style-span"/>
          <w:bCs/>
          <w:color w:val="000000" w:themeColor="text1"/>
        </w:rPr>
        <w:t xml:space="preserve">Служебник. Известие учительное / </w:t>
      </w:r>
      <w:hyperlink r:id="rId122" w:history="1">
        <w:r w:rsidRPr="00753CE6">
          <w:rPr>
            <w:rStyle w:val="a9"/>
            <w:bCs/>
          </w:rPr>
          <w:t>http://www.blagogon.ru/biblio/332/</w:t>
        </w:r>
      </w:hyperlink>
    </w:p>
    <w:p w:rsidR="00C35714" w:rsidRPr="00F95A8A" w:rsidRDefault="00C35714" w:rsidP="00C35714">
      <w:pPr>
        <w:spacing w:after="120"/>
        <w:ind w:left="357"/>
        <w:jc w:val="both"/>
        <w:rPr>
          <w:i/>
          <w:color w:val="000000" w:themeColor="text1"/>
        </w:rPr>
      </w:pPr>
      <w:proofErr w:type="spellStart"/>
      <w:r w:rsidRPr="00C35714">
        <w:rPr>
          <w:i/>
          <w:color w:val="000000" w:themeColor="text1"/>
        </w:rPr>
        <w:t>Шмеман</w:t>
      </w:r>
      <w:proofErr w:type="spellEnd"/>
      <w:r>
        <w:rPr>
          <w:i/>
          <w:color w:val="000000" w:themeColor="text1"/>
        </w:rPr>
        <w:t xml:space="preserve"> А., прот. </w:t>
      </w:r>
      <w:r>
        <w:rPr>
          <w:color w:val="000000" w:themeColor="text1"/>
        </w:rPr>
        <w:t xml:space="preserve">Великий пост: </w:t>
      </w:r>
      <w:hyperlink r:id="rId123" w:history="1">
        <w:r w:rsidRPr="00A80239">
          <w:rPr>
            <w:rStyle w:val="a9"/>
            <w:i/>
          </w:rPr>
          <w:t>http://krotov.info/libr_min/25_sh/shme/man_11.html</w:t>
        </w:r>
      </w:hyperlink>
    </w:p>
    <w:p w:rsidR="00A77C78" w:rsidRDefault="00A77C78" w:rsidP="00D35B7F">
      <w:pPr>
        <w:spacing w:after="120"/>
        <w:ind w:left="357"/>
        <w:jc w:val="both"/>
      </w:pPr>
      <w:r w:rsidRPr="00A77C78">
        <w:rPr>
          <w:i/>
        </w:rPr>
        <w:t>Юрченко А. И.</w:t>
      </w:r>
      <w:r w:rsidRPr="00E010F5">
        <w:t xml:space="preserve"> Догматическая записка по Литургическому богословию: Текстология.</w:t>
      </w:r>
      <w:r w:rsidRPr="00E010F5">
        <w:rPr>
          <w:lang w:val="en-US"/>
        </w:rPr>
        <w:t>RU</w:t>
      </w:r>
      <w:r w:rsidRPr="00E010F5">
        <w:t xml:space="preserve"> / </w:t>
      </w:r>
      <w:hyperlink r:id="rId124" w:history="1">
        <w:r w:rsidR="00F95A8A" w:rsidRPr="00753CE6">
          <w:rPr>
            <w:rStyle w:val="a9"/>
          </w:rPr>
          <w:t>http://www.textology.ru/article.aspx?aId=127/</w:t>
        </w:r>
      </w:hyperlink>
    </w:p>
    <w:p w:rsidR="004A3E5E" w:rsidRDefault="004A3E5E" w:rsidP="000379EB">
      <w:pPr>
        <w:jc w:val="both"/>
        <w:rPr>
          <w:b/>
          <w:bCs/>
        </w:rPr>
      </w:pPr>
    </w:p>
    <w:p w:rsidR="005F2FD3" w:rsidRPr="0077477F" w:rsidRDefault="005F2FD3" w:rsidP="005F2FD3">
      <w:pPr>
        <w:ind w:firstLine="567"/>
        <w:jc w:val="both"/>
        <w:rPr>
          <w:b/>
        </w:rPr>
      </w:pPr>
      <w:r w:rsidRPr="0077477F">
        <w:rPr>
          <w:b/>
          <w:bCs/>
        </w:rPr>
        <w:t xml:space="preserve">8. Материально-техническое обеспечение дисциплины </w:t>
      </w:r>
    </w:p>
    <w:p w:rsidR="005F2FD3" w:rsidRDefault="005F2FD3" w:rsidP="005F2FD3">
      <w:pPr>
        <w:ind w:firstLine="567"/>
        <w:jc w:val="both"/>
      </w:pPr>
      <w:r>
        <w:t>Компьютерный класс</w:t>
      </w:r>
      <w:r w:rsidRPr="009A41E9">
        <w:t>; доступ к сети Интернет (во вр</w:t>
      </w:r>
      <w:r w:rsidR="0070644A">
        <w:t>емя самостоятельной подготовки</w:t>
      </w:r>
      <w:r w:rsidRPr="009A41E9">
        <w:t xml:space="preserve">). </w:t>
      </w:r>
    </w:p>
    <w:p w:rsidR="001F18F9" w:rsidRDefault="001F18F9" w:rsidP="005F2FD3">
      <w:pPr>
        <w:ind w:firstLine="567"/>
        <w:jc w:val="both"/>
      </w:pPr>
    </w:p>
    <w:p w:rsidR="001F18F9" w:rsidRDefault="001F18F9" w:rsidP="001F18F9">
      <w:pPr>
        <w:jc w:val="both"/>
      </w:pPr>
      <w:r>
        <w:t xml:space="preserve">Автор: </w:t>
      </w:r>
    </w:p>
    <w:p w:rsidR="001F18F9" w:rsidRDefault="001F18F9" w:rsidP="001F18F9">
      <w:pPr>
        <w:jc w:val="both"/>
      </w:pPr>
    </w:p>
    <w:p w:rsidR="001F18F9" w:rsidRDefault="001F18F9" w:rsidP="001F18F9">
      <w:pPr>
        <w:ind w:firstLine="567"/>
        <w:jc w:val="both"/>
      </w:pPr>
      <w:r>
        <w:t xml:space="preserve">_______________ </w:t>
      </w:r>
      <w:r w:rsidRPr="001F18F9">
        <w:t>Преподаватель священник Александр Махов</w:t>
      </w:r>
    </w:p>
    <w:p w:rsidR="001F18F9" w:rsidRDefault="001F18F9" w:rsidP="001F18F9">
      <w:pPr>
        <w:ind w:firstLine="567"/>
        <w:jc w:val="both"/>
      </w:pPr>
    </w:p>
    <w:p w:rsidR="001F18F9" w:rsidRDefault="001F18F9" w:rsidP="001F18F9">
      <w:pPr>
        <w:ind w:firstLine="567"/>
        <w:jc w:val="both"/>
      </w:pPr>
      <w:r>
        <w:t>Рецензент (ы) _________________________</w:t>
      </w:r>
    </w:p>
    <w:p w:rsidR="001F18F9" w:rsidRDefault="001F18F9" w:rsidP="001F18F9">
      <w:pPr>
        <w:ind w:firstLine="567"/>
        <w:jc w:val="both"/>
      </w:pPr>
    </w:p>
    <w:p w:rsidR="001F18F9" w:rsidRDefault="001F18F9" w:rsidP="001F18F9">
      <w:pPr>
        <w:ind w:firstLine="567"/>
        <w:jc w:val="both"/>
      </w:pPr>
    </w:p>
    <w:p w:rsidR="001F18F9" w:rsidRDefault="001F18F9" w:rsidP="001F18F9">
      <w:pPr>
        <w:jc w:val="both"/>
      </w:pPr>
      <w:r>
        <w:t>Программа одобрена на заседании      ____________________________________________</w:t>
      </w:r>
    </w:p>
    <w:p w:rsidR="001F18F9" w:rsidRDefault="001F18F9" w:rsidP="001F18F9">
      <w:pPr>
        <w:ind w:firstLine="567"/>
        <w:jc w:val="both"/>
      </w:pPr>
      <w:proofErr w:type="gramStart"/>
      <w:r>
        <w:t>(Наименование уполномоченного органа вуза (УМК, НМС, Ученый совет)</w:t>
      </w:r>
      <w:proofErr w:type="gramEnd"/>
    </w:p>
    <w:p w:rsidR="001F18F9" w:rsidRDefault="001F18F9" w:rsidP="001F18F9">
      <w:pPr>
        <w:ind w:firstLine="567"/>
        <w:jc w:val="both"/>
      </w:pPr>
    </w:p>
    <w:p w:rsidR="001F18F9" w:rsidRPr="009A41E9" w:rsidRDefault="001F18F9" w:rsidP="001F18F9">
      <w:pPr>
        <w:ind w:firstLine="567"/>
        <w:jc w:val="both"/>
      </w:pPr>
      <w:r>
        <w:t xml:space="preserve">от ___________ года, протокол № ________.                     </w:t>
      </w:r>
    </w:p>
    <w:sectPr w:rsidR="001F18F9" w:rsidRPr="009A41E9" w:rsidSect="0006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77" w:rsidRDefault="001C5E77">
      <w:r>
        <w:separator/>
      </w:r>
    </w:p>
  </w:endnote>
  <w:endnote w:type="continuationSeparator" w:id="0">
    <w:p w:rsidR="001C5E77" w:rsidRDefault="001C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77" w:rsidRDefault="001C5E77">
      <w:r>
        <w:separator/>
      </w:r>
    </w:p>
  </w:footnote>
  <w:footnote w:type="continuationSeparator" w:id="0">
    <w:p w:rsidR="001C5E77" w:rsidRDefault="001C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46"/>
    <w:multiLevelType w:val="hybridMultilevel"/>
    <w:tmpl w:val="4AB0CBC8"/>
    <w:lvl w:ilvl="0" w:tplc="3ED8623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227"/>
    <w:multiLevelType w:val="hybridMultilevel"/>
    <w:tmpl w:val="8E283988"/>
    <w:lvl w:ilvl="0" w:tplc="3ED8623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3D"/>
    <w:multiLevelType w:val="hybridMultilevel"/>
    <w:tmpl w:val="D4A431BE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9BD"/>
    <w:multiLevelType w:val="hybridMultilevel"/>
    <w:tmpl w:val="8A8A67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48F6A52"/>
    <w:multiLevelType w:val="hybridMultilevel"/>
    <w:tmpl w:val="DED4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4C6E"/>
    <w:multiLevelType w:val="hybridMultilevel"/>
    <w:tmpl w:val="A88A30E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6631C07"/>
    <w:multiLevelType w:val="hybridMultilevel"/>
    <w:tmpl w:val="EE802684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5F17"/>
    <w:multiLevelType w:val="hybridMultilevel"/>
    <w:tmpl w:val="982EC16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1C07449"/>
    <w:multiLevelType w:val="hybridMultilevel"/>
    <w:tmpl w:val="2FE23B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4CA184A"/>
    <w:multiLevelType w:val="hybridMultilevel"/>
    <w:tmpl w:val="E2B4A8D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86C78CC"/>
    <w:multiLevelType w:val="hybridMultilevel"/>
    <w:tmpl w:val="F3E6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7ABB"/>
    <w:multiLevelType w:val="hybridMultilevel"/>
    <w:tmpl w:val="AFB05E88"/>
    <w:lvl w:ilvl="0" w:tplc="DEA02A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29E31F6D"/>
    <w:multiLevelType w:val="hybridMultilevel"/>
    <w:tmpl w:val="AF7C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1027"/>
    <w:multiLevelType w:val="hybridMultilevel"/>
    <w:tmpl w:val="9E860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B1D77"/>
    <w:multiLevelType w:val="hybridMultilevel"/>
    <w:tmpl w:val="0818D1F6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C14D8"/>
    <w:multiLevelType w:val="hybridMultilevel"/>
    <w:tmpl w:val="2FE23B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39F356F4"/>
    <w:multiLevelType w:val="hybridMultilevel"/>
    <w:tmpl w:val="CB283756"/>
    <w:lvl w:ilvl="0" w:tplc="6E646A8A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B98054D"/>
    <w:multiLevelType w:val="hybridMultilevel"/>
    <w:tmpl w:val="77D46780"/>
    <w:lvl w:ilvl="0" w:tplc="6110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60E13"/>
    <w:multiLevelType w:val="hybridMultilevel"/>
    <w:tmpl w:val="4746949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42CB26A0"/>
    <w:multiLevelType w:val="hybridMultilevel"/>
    <w:tmpl w:val="997E1F6E"/>
    <w:lvl w:ilvl="0" w:tplc="3ED8623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C3856F0"/>
    <w:multiLevelType w:val="hybridMultilevel"/>
    <w:tmpl w:val="68D8C0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517C43F3"/>
    <w:multiLevelType w:val="hybridMultilevel"/>
    <w:tmpl w:val="237828CC"/>
    <w:lvl w:ilvl="0" w:tplc="6E646A8A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3176991"/>
    <w:multiLevelType w:val="hybridMultilevel"/>
    <w:tmpl w:val="032C2B7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537B551B"/>
    <w:multiLevelType w:val="hybridMultilevel"/>
    <w:tmpl w:val="6BCE313A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A40C6"/>
    <w:multiLevelType w:val="hybridMultilevel"/>
    <w:tmpl w:val="FDCC46E2"/>
    <w:lvl w:ilvl="0" w:tplc="A0FC90B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5CFC7F70"/>
    <w:multiLevelType w:val="hybridMultilevel"/>
    <w:tmpl w:val="9A647786"/>
    <w:lvl w:ilvl="0" w:tplc="C1BE219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5DFB1DF0"/>
    <w:multiLevelType w:val="hybridMultilevel"/>
    <w:tmpl w:val="6AC8DCAE"/>
    <w:lvl w:ilvl="0" w:tplc="6E646A8A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FFD3A95"/>
    <w:multiLevelType w:val="hybridMultilevel"/>
    <w:tmpl w:val="4F2CCA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E23001"/>
    <w:multiLevelType w:val="hybridMultilevel"/>
    <w:tmpl w:val="82069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8C22155"/>
    <w:multiLevelType w:val="hybridMultilevel"/>
    <w:tmpl w:val="032C2B7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6F444856"/>
    <w:multiLevelType w:val="hybridMultilevel"/>
    <w:tmpl w:val="AFB05E88"/>
    <w:lvl w:ilvl="0" w:tplc="DEA02A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739571E0"/>
    <w:multiLevelType w:val="hybridMultilevel"/>
    <w:tmpl w:val="6D9C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D764B"/>
    <w:multiLevelType w:val="hybridMultilevel"/>
    <w:tmpl w:val="E15C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83F0C"/>
    <w:multiLevelType w:val="hybridMultilevel"/>
    <w:tmpl w:val="8A8A67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7AEC7675"/>
    <w:multiLevelType w:val="hybridMultilevel"/>
    <w:tmpl w:val="68D8C0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>
    <w:nsid w:val="7D061100"/>
    <w:multiLevelType w:val="hybridMultilevel"/>
    <w:tmpl w:val="DE5027C8"/>
    <w:lvl w:ilvl="0" w:tplc="C1BE219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>
    <w:nsid w:val="7EE1410D"/>
    <w:multiLevelType w:val="hybridMultilevel"/>
    <w:tmpl w:val="AFB05E88"/>
    <w:lvl w:ilvl="0" w:tplc="DEA02A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9"/>
  </w:num>
  <w:num w:numId="3">
    <w:abstractNumId w:val="31"/>
  </w:num>
  <w:num w:numId="4">
    <w:abstractNumId w:val="29"/>
  </w:num>
  <w:num w:numId="5">
    <w:abstractNumId w:val="3"/>
  </w:num>
  <w:num w:numId="6">
    <w:abstractNumId w:val="34"/>
  </w:num>
  <w:num w:numId="7">
    <w:abstractNumId w:val="15"/>
  </w:num>
  <w:num w:numId="8">
    <w:abstractNumId w:val="35"/>
  </w:num>
  <w:num w:numId="9">
    <w:abstractNumId w:val="25"/>
  </w:num>
  <w:num w:numId="10">
    <w:abstractNumId w:val="19"/>
  </w:num>
  <w:num w:numId="11">
    <w:abstractNumId w:val="0"/>
  </w:num>
  <w:num w:numId="12">
    <w:abstractNumId w:val="1"/>
  </w:num>
  <w:num w:numId="13">
    <w:abstractNumId w:val="36"/>
  </w:num>
  <w:num w:numId="14">
    <w:abstractNumId w:val="23"/>
  </w:num>
  <w:num w:numId="15">
    <w:abstractNumId w:val="2"/>
  </w:num>
  <w:num w:numId="16">
    <w:abstractNumId w:val="6"/>
  </w:num>
  <w:num w:numId="17">
    <w:abstractNumId w:val="14"/>
  </w:num>
  <w:num w:numId="18">
    <w:abstractNumId w:val="24"/>
  </w:num>
  <w:num w:numId="19">
    <w:abstractNumId w:val="17"/>
  </w:num>
  <w:num w:numId="20">
    <w:abstractNumId w:val="30"/>
  </w:num>
  <w:num w:numId="21">
    <w:abstractNumId w:val="27"/>
  </w:num>
  <w:num w:numId="22">
    <w:abstractNumId w:val="11"/>
  </w:num>
  <w:num w:numId="23">
    <w:abstractNumId w:val="16"/>
  </w:num>
  <w:num w:numId="24">
    <w:abstractNumId w:val="26"/>
  </w:num>
  <w:num w:numId="25">
    <w:abstractNumId w:val="21"/>
  </w:num>
  <w:num w:numId="26">
    <w:abstractNumId w:val="5"/>
  </w:num>
  <w:num w:numId="27">
    <w:abstractNumId w:val="18"/>
  </w:num>
  <w:num w:numId="28">
    <w:abstractNumId w:val="8"/>
  </w:num>
  <w:num w:numId="29">
    <w:abstractNumId w:val="20"/>
  </w:num>
  <w:num w:numId="30">
    <w:abstractNumId w:val="33"/>
  </w:num>
  <w:num w:numId="31">
    <w:abstractNumId w:val="12"/>
  </w:num>
  <w:num w:numId="32">
    <w:abstractNumId w:val="28"/>
  </w:num>
  <w:num w:numId="33">
    <w:abstractNumId w:val="7"/>
  </w:num>
  <w:num w:numId="34">
    <w:abstractNumId w:val="22"/>
  </w:num>
  <w:num w:numId="35">
    <w:abstractNumId w:val="32"/>
  </w:num>
  <w:num w:numId="36">
    <w:abstractNumId w:val="13"/>
  </w:num>
  <w:num w:numId="3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3"/>
    <w:rsid w:val="00012ECA"/>
    <w:rsid w:val="00021314"/>
    <w:rsid w:val="000379EB"/>
    <w:rsid w:val="000459DE"/>
    <w:rsid w:val="00046235"/>
    <w:rsid w:val="00050234"/>
    <w:rsid w:val="0006191F"/>
    <w:rsid w:val="0006288F"/>
    <w:rsid w:val="0006736B"/>
    <w:rsid w:val="00092362"/>
    <w:rsid w:val="000E5221"/>
    <w:rsid w:val="0010008A"/>
    <w:rsid w:val="0011752B"/>
    <w:rsid w:val="001375A9"/>
    <w:rsid w:val="00166FCA"/>
    <w:rsid w:val="00184787"/>
    <w:rsid w:val="00185D7D"/>
    <w:rsid w:val="001873AE"/>
    <w:rsid w:val="0019166C"/>
    <w:rsid w:val="00192CF0"/>
    <w:rsid w:val="001B6830"/>
    <w:rsid w:val="001C396B"/>
    <w:rsid w:val="001C5E77"/>
    <w:rsid w:val="001E2000"/>
    <w:rsid w:val="001E6163"/>
    <w:rsid w:val="001F18F9"/>
    <w:rsid w:val="00205947"/>
    <w:rsid w:val="00205A8C"/>
    <w:rsid w:val="0022741A"/>
    <w:rsid w:val="0022748E"/>
    <w:rsid w:val="00251EDB"/>
    <w:rsid w:val="00282C80"/>
    <w:rsid w:val="002A0CC8"/>
    <w:rsid w:val="002A49F5"/>
    <w:rsid w:val="002C32D6"/>
    <w:rsid w:val="002C57DE"/>
    <w:rsid w:val="002C7E84"/>
    <w:rsid w:val="002D2437"/>
    <w:rsid w:val="002D38C5"/>
    <w:rsid w:val="002E2CDA"/>
    <w:rsid w:val="003006DE"/>
    <w:rsid w:val="00310A16"/>
    <w:rsid w:val="003223F5"/>
    <w:rsid w:val="003252C3"/>
    <w:rsid w:val="00325F33"/>
    <w:rsid w:val="003276CD"/>
    <w:rsid w:val="00337AB4"/>
    <w:rsid w:val="0034144D"/>
    <w:rsid w:val="0034441F"/>
    <w:rsid w:val="003542BC"/>
    <w:rsid w:val="00374120"/>
    <w:rsid w:val="00381193"/>
    <w:rsid w:val="003C28C3"/>
    <w:rsid w:val="003D17A3"/>
    <w:rsid w:val="003E6F00"/>
    <w:rsid w:val="003F34BB"/>
    <w:rsid w:val="003F6D8B"/>
    <w:rsid w:val="0041058D"/>
    <w:rsid w:val="00430FD8"/>
    <w:rsid w:val="004327E4"/>
    <w:rsid w:val="00443F24"/>
    <w:rsid w:val="0044525C"/>
    <w:rsid w:val="00456659"/>
    <w:rsid w:val="0046124E"/>
    <w:rsid w:val="00461C2A"/>
    <w:rsid w:val="00477086"/>
    <w:rsid w:val="004A3E5E"/>
    <w:rsid w:val="004A46B6"/>
    <w:rsid w:val="004B4483"/>
    <w:rsid w:val="004E0112"/>
    <w:rsid w:val="004E15BD"/>
    <w:rsid w:val="004E5DA7"/>
    <w:rsid w:val="004F1CC2"/>
    <w:rsid w:val="004F65F0"/>
    <w:rsid w:val="00506526"/>
    <w:rsid w:val="00507A4C"/>
    <w:rsid w:val="0051179E"/>
    <w:rsid w:val="00520E7A"/>
    <w:rsid w:val="00521FF5"/>
    <w:rsid w:val="00553E56"/>
    <w:rsid w:val="00561D91"/>
    <w:rsid w:val="00566D7C"/>
    <w:rsid w:val="005747F8"/>
    <w:rsid w:val="005761C6"/>
    <w:rsid w:val="005810CD"/>
    <w:rsid w:val="005D6C67"/>
    <w:rsid w:val="005D7A90"/>
    <w:rsid w:val="005F2FD3"/>
    <w:rsid w:val="00605856"/>
    <w:rsid w:val="00626091"/>
    <w:rsid w:val="006408A9"/>
    <w:rsid w:val="00663244"/>
    <w:rsid w:val="00674A75"/>
    <w:rsid w:val="00687CED"/>
    <w:rsid w:val="006B3C33"/>
    <w:rsid w:val="006B60D6"/>
    <w:rsid w:val="006C1AFF"/>
    <w:rsid w:val="006D4518"/>
    <w:rsid w:val="006D7E9E"/>
    <w:rsid w:val="006F252D"/>
    <w:rsid w:val="00703496"/>
    <w:rsid w:val="0070644A"/>
    <w:rsid w:val="007245B8"/>
    <w:rsid w:val="00742EC5"/>
    <w:rsid w:val="00753D7C"/>
    <w:rsid w:val="00777A48"/>
    <w:rsid w:val="0079007D"/>
    <w:rsid w:val="007B67A4"/>
    <w:rsid w:val="007C1B0F"/>
    <w:rsid w:val="007C3E89"/>
    <w:rsid w:val="007D00B1"/>
    <w:rsid w:val="007D3F3F"/>
    <w:rsid w:val="007E08F6"/>
    <w:rsid w:val="007E3732"/>
    <w:rsid w:val="007E7ECC"/>
    <w:rsid w:val="00810D7A"/>
    <w:rsid w:val="00812D95"/>
    <w:rsid w:val="00815D7A"/>
    <w:rsid w:val="00822895"/>
    <w:rsid w:val="0083446D"/>
    <w:rsid w:val="00897F88"/>
    <w:rsid w:val="008E0407"/>
    <w:rsid w:val="008F7F72"/>
    <w:rsid w:val="009122BD"/>
    <w:rsid w:val="009228BC"/>
    <w:rsid w:val="00943BEC"/>
    <w:rsid w:val="009524B0"/>
    <w:rsid w:val="00953C10"/>
    <w:rsid w:val="0096087F"/>
    <w:rsid w:val="009A0FBA"/>
    <w:rsid w:val="009D6075"/>
    <w:rsid w:val="00A02616"/>
    <w:rsid w:val="00A160D6"/>
    <w:rsid w:val="00A17727"/>
    <w:rsid w:val="00A31F1B"/>
    <w:rsid w:val="00A42C64"/>
    <w:rsid w:val="00A47CE1"/>
    <w:rsid w:val="00A55993"/>
    <w:rsid w:val="00A71BE1"/>
    <w:rsid w:val="00A77C78"/>
    <w:rsid w:val="00A8541A"/>
    <w:rsid w:val="00A86FCC"/>
    <w:rsid w:val="00A8704E"/>
    <w:rsid w:val="00AA66EA"/>
    <w:rsid w:val="00AB747A"/>
    <w:rsid w:val="00AF06BB"/>
    <w:rsid w:val="00AF4DF5"/>
    <w:rsid w:val="00B20555"/>
    <w:rsid w:val="00B21B0F"/>
    <w:rsid w:val="00B23D8A"/>
    <w:rsid w:val="00B35916"/>
    <w:rsid w:val="00B465A0"/>
    <w:rsid w:val="00B72238"/>
    <w:rsid w:val="00B81444"/>
    <w:rsid w:val="00B94B8A"/>
    <w:rsid w:val="00BA42E6"/>
    <w:rsid w:val="00BA53FD"/>
    <w:rsid w:val="00BE30B5"/>
    <w:rsid w:val="00BE5E80"/>
    <w:rsid w:val="00C04C90"/>
    <w:rsid w:val="00C26C36"/>
    <w:rsid w:val="00C35714"/>
    <w:rsid w:val="00C35FAE"/>
    <w:rsid w:val="00C43284"/>
    <w:rsid w:val="00C44C71"/>
    <w:rsid w:val="00C60142"/>
    <w:rsid w:val="00C62140"/>
    <w:rsid w:val="00C64693"/>
    <w:rsid w:val="00C7380E"/>
    <w:rsid w:val="00C76E41"/>
    <w:rsid w:val="00C814B2"/>
    <w:rsid w:val="00CA2334"/>
    <w:rsid w:val="00CB26A7"/>
    <w:rsid w:val="00CC0D41"/>
    <w:rsid w:val="00CC2E67"/>
    <w:rsid w:val="00CD0B7A"/>
    <w:rsid w:val="00CD0C1C"/>
    <w:rsid w:val="00CF636E"/>
    <w:rsid w:val="00D07E1C"/>
    <w:rsid w:val="00D16B29"/>
    <w:rsid w:val="00D35B7F"/>
    <w:rsid w:val="00D404D9"/>
    <w:rsid w:val="00D4368F"/>
    <w:rsid w:val="00D46D52"/>
    <w:rsid w:val="00D836B2"/>
    <w:rsid w:val="00DA0D3F"/>
    <w:rsid w:val="00DA3F5D"/>
    <w:rsid w:val="00DB78F5"/>
    <w:rsid w:val="00DE0F07"/>
    <w:rsid w:val="00DF732F"/>
    <w:rsid w:val="00E05042"/>
    <w:rsid w:val="00E072F5"/>
    <w:rsid w:val="00E26747"/>
    <w:rsid w:val="00E31E40"/>
    <w:rsid w:val="00E352EC"/>
    <w:rsid w:val="00E57A7C"/>
    <w:rsid w:val="00E621D9"/>
    <w:rsid w:val="00E90D53"/>
    <w:rsid w:val="00E912C8"/>
    <w:rsid w:val="00E91A4A"/>
    <w:rsid w:val="00E94A67"/>
    <w:rsid w:val="00EA5734"/>
    <w:rsid w:val="00EA72A8"/>
    <w:rsid w:val="00EB522A"/>
    <w:rsid w:val="00EC6078"/>
    <w:rsid w:val="00EC7F65"/>
    <w:rsid w:val="00ED25A7"/>
    <w:rsid w:val="00EE0325"/>
    <w:rsid w:val="00EE7B44"/>
    <w:rsid w:val="00EF3B2C"/>
    <w:rsid w:val="00EF5F7A"/>
    <w:rsid w:val="00F10298"/>
    <w:rsid w:val="00F37797"/>
    <w:rsid w:val="00F54A61"/>
    <w:rsid w:val="00F64744"/>
    <w:rsid w:val="00F8768D"/>
    <w:rsid w:val="00F95A8A"/>
    <w:rsid w:val="00F95E27"/>
    <w:rsid w:val="00FA19C5"/>
    <w:rsid w:val="00FC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uiPriority w:val="99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1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E05042"/>
    <w:rPr>
      <w:color w:val="800080"/>
      <w:u w:val="single"/>
    </w:rPr>
  </w:style>
  <w:style w:type="character" w:customStyle="1" w:styleId="apple-style-span">
    <w:name w:val="apple-style-span"/>
    <w:basedOn w:val="a0"/>
    <w:rsid w:val="00430FD8"/>
  </w:style>
  <w:style w:type="paragraph" w:styleId="af">
    <w:name w:val="List Paragraph"/>
    <w:basedOn w:val="a"/>
    <w:uiPriority w:val="34"/>
    <w:qFormat/>
    <w:rsid w:val="00EC7F6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0">
    <w:name w:val="Balloon Text"/>
    <w:basedOn w:val="a"/>
    <w:link w:val="af1"/>
    <w:rsid w:val="006B3C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B3C33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basedOn w:val="a"/>
    <w:rsid w:val="001C396B"/>
    <w:pPr>
      <w:widowControl/>
      <w:suppressAutoHyphens w:val="0"/>
      <w:autoSpaceDE w:val="0"/>
      <w:autoSpaceDN w:val="0"/>
    </w:pPr>
    <w:rPr>
      <w:rFonts w:eastAsia="Times New Roman"/>
      <w:color w:val="000000"/>
      <w:kern w:val="0"/>
    </w:rPr>
  </w:style>
  <w:style w:type="paragraph" w:customStyle="1" w:styleId="style1">
    <w:name w:val="style1"/>
    <w:basedOn w:val="a"/>
    <w:rsid w:val="00D35B7F"/>
    <w:pPr>
      <w:widowControl/>
      <w:suppressAutoHyphens w:val="0"/>
      <w:spacing w:before="105"/>
    </w:pPr>
    <w:rPr>
      <w:rFonts w:eastAsia="Times New Roman"/>
      <w:i/>
      <w:iCs/>
      <w:kern w:val="0"/>
    </w:rPr>
  </w:style>
  <w:style w:type="paragraph" w:customStyle="1" w:styleId="af2">
    <w:name w:val="Знак Знак"/>
    <w:basedOn w:val="a"/>
    <w:rsid w:val="00506526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046235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uiPriority w:val="99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1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E05042"/>
    <w:rPr>
      <w:color w:val="800080"/>
      <w:u w:val="single"/>
    </w:rPr>
  </w:style>
  <w:style w:type="character" w:customStyle="1" w:styleId="apple-style-span">
    <w:name w:val="apple-style-span"/>
    <w:basedOn w:val="a0"/>
    <w:rsid w:val="00430FD8"/>
  </w:style>
  <w:style w:type="paragraph" w:styleId="af">
    <w:name w:val="List Paragraph"/>
    <w:basedOn w:val="a"/>
    <w:uiPriority w:val="34"/>
    <w:qFormat/>
    <w:rsid w:val="00EC7F6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0">
    <w:name w:val="Balloon Text"/>
    <w:basedOn w:val="a"/>
    <w:link w:val="af1"/>
    <w:rsid w:val="006B3C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B3C33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basedOn w:val="a"/>
    <w:rsid w:val="001C396B"/>
    <w:pPr>
      <w:widowControl/>
      <w:suppressAutoHyphens w:val="0"/>
      <w:autoSpaceDE w:val="0"/>
      <w:autoSpaceDN w:val="0"/>
    </w:pPr>
    <w:rPr>
      <w:rFonts w:eastAsia="Times New Roman"/>
      <w:color w:val="000000"/>
      <w:kern w:val="0"/>
    </w:rPr>
  </w:style>
  <w:style w:type="paragraph" w:customStyle="1" w:styleId="style1">
    <w:name w:val="style1"/>
    <w:basedOn w:val="a"/>
    <w:rsid w:val="00D35B7F"/>
    <w:pPr>
      <w:widowControl/>
      <w:suppressAutoHyphens w:val="0"/>
      <w:spacing w:before="105"/>
    </w:pPr>
    <w:rPr>
      <w:rFonts w:eastAsia="Times New Roman"/>
      <w:i/>
      <w:iCs/>
      <w:kern w:val="0"/>
    </w:rPr>
  </w:style>
  <w:style w:type="paragraph" w:customStyle="1" w:styleId="af2">
    <w:name w:val="Знак Знак"/>
    <w:basedOn w:val="a"/>
    <w:rsid w:val="00506526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046235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117" Type="http://schemas.openxmlformats.org/officeDocument/2006/relationships/hyperlink" Target="http://www.mepar.ru/library/vedomosti/2/424/" TargetMode="External"/><Relationship Id="rId2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4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4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6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8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8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112" Type="http://schemas.openxmlformats.org/officeDocument/2006/relationships/hyperlink" Target="http://pstgu.ru/library/data/33/71/none/none/none/0/" TargetMode="External"/><Relationship Id="rId1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10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3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3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5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5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7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7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10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23" Type="http://schemas.openxmlformats.org/officeDocument/2006/relationships/hyperlink" Target="http://krotov.info/libr_min/25_sh/shme/man_11.html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8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1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1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2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2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3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3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4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4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5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7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10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0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13" Type="http://schemas.openxmlformats.org/officeDocument/2006/relationships/hyperlink" Target="http://pstgu.ru/library/data/33/87/none/none/none/0/" TargetMode="External"/><Relationship Id="rId118" Type="http://schemas.openxmlformats.org/officeDocument/2006/relationships/hyperlink" Target="file:///C:\Users\800552\Documents\&#1054;%20&#1051;&#1080;&#1090;&#1091;&#1088;&#1075;&#1080;&#1080;%20&#1055;&#1088;&#1077;&#1078;&#1076;&#1077;&#1086;&#1089;&#1074;&#1103;&#1097;&#1077;&#1085;&#1085;&#1099;&#1093;%20&#1044;&#1072;&#1088;&#1086;&#1074;:%20&#1062;&#1077;&#1088;&#1082;&#1086;&#1074;&#1085;&#1086;-&#1053;&#1072;&#1091;&#1095;&#1085;&#1099;&#1081;%20&#1062;&#1077;&#1085;&#1090;&#1088;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7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8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8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21" Type="http://schemas.openxmlformats.org/officeDocument/2006/relationships/hyperlink" Target="http://www.mpda.ru/site_pub/82304.html/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1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2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3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3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4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5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10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0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16" Type="http://schemas.openxmlformats.org/officeDocument/2006/relationships/hyperlink" Target="http://www.verman-art.ru/predislovie-tom2.html/" TargetMode="External"/><Relationship Id="rId124" Type="http://schemas.openxmlformats.org/officeDocument/2006/relationships/hyperlink" Target="http://www.textology.ru/article.aspx?aId=127/" TargetMode="External"/><Relationship Id="rId2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4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5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7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7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8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8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111" Type="http://schemas.openxmlformats.org/officeDocument/2006/relationships/hyperlink" Target="http://www.mpda.ru/elib/rubric/3224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2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2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3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4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5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10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14" Type="http://schemas.openxmlformats.org/officeDocument/2006/relationships/hyperlink" Target="http://www.spbda.ru/biblio/r-27.html" TargetMode="External"/><Relationship Id="rId119" Type="http://schemas.openxmlformats.org/officeDocument/2006/relationships/hyperlink" Target="http://www.sedmitza.ru/text/973498.html/" TargetMode="External"/><Relationship Id="rId1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3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4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5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6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7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7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8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8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0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22" Type="http://schemas.openxmlformats.org/officeDocument/2006/relationships/hyperlink" Target="http://www.blagogon.ru/biblio/3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13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18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5-all.shtml" TargetMode="External"/><Relationship Id="rId3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10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3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5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5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7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9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0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20" Type="http://schemas.openxmlformats.org/officeDocument/2006/relationships/hyperlink" Target="http://www.raskol.net/content/monasheskii-postrig-kak-tainstvo-tserkvi-svyashchennik-konstantin-polskov-pstgu/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9-all.shtml" TargetMode="External"/><Relationship Id="rId92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24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6-all.shtml" TargetMode="External"/><Relationship Id="rId4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45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7-all.shtml" TargetMode="External"/><Relationship Id="rId66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18-all.shtml" TargetMode="External"/><Relationship Id="rId87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0-all.shtml" TargetMode="External"/><Relationship Id="rId110" Type="http://schemas.openxmlformats.org/officeDocument/2006/relationships/hyperlink" Target="file:///C:\Users\800552\Desktop\&#1059;&#1052;&#1050;&#1044;%20&#1087;&#1086;%20&#1051;&#1080;&#1090;&#1091;&#1088;&#1075;&#1080;&#1095;&#1077;&#1089;&#1082;&#1086;&#1084;&#1091;%20&#1073;&#1086;&#1075;&#1086;&#1089;&#1083;&#1086;&#1074;&#1080;&#1102;\skaballanovich_tolkovy_tipikon_21-all.shtml" TargetMode="External"/><Relationship Id="rId115" Type="http://schemas.openxmlformats.org/officeDocument/2006/relationships/hyperlink" Target="file:///C:\context\detail\id\5060437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E4A6-60FF-4310-8761-14C2169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ОРГАНИЗАЦИЯ-УЧРЕЖДЕНИЕ ВЫСШЕГО ПРОФЕССИОНАЛЬНОГО РЕЛИГИОЗНОГО ОБРАЗОВАНИЯ КАЗАНСКАЯ ДУХОВНАЯ СЕМИНАРИЯ Г</vt:lpstr>
    </vt:vector>
  </TitlesOfParts>
  <Company>Home</Company>
  <LinksUpToDate>false</LinksUpToDate>
  <CharactersWithSpaces>35956</CharactersWithSpaces>
  <SharedDoc>false</SharedDoc>
  <HLinks>
    <vt:vector size="12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http://graecolatini.narod.ru/index.html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ОРГАНИЗАЦИЯ-УЧРЕЖДЕНИЕ ВЫСШЕГО ПРОФЕССИОНАЛЬНОГО РЕЛИГИОЗНОГО ОБРАЗОВАНИЯ КАЗАНСКАЯ ДУХОВНАЯ СЕМИНАРИЯ Г</dc:title>
  <dc:creator>Nikolaeva</dc:creator>
  <cp:lastModifiedBy>Дмитрий Геннадьевич Хохлов</cp:lastModifiedBy>
  <cp:revision>2</cp:revision>
  <dcterms:created xsi:type="dcterms:W3CDTF">2018-04-17T08:04:00Z</dcterms:created>
  <dcterms:modified xsi:type="dcterms:W3CDTF">2018-04-17T08:04:00Z</dcterms:modified>
</cp:coreProperties>
</file>