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6" w:rsidRDefault="00742C16" w:rsidP="0074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2C16" w:rsidRPr="008A3682" w:rsidRDefault="00652B88" w:rsidP="0074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A3682">
        <w:rPr>
          <w:rFonts w:ascii="Times New Roman CYR" w:hAnsi="Times New Roman CYR" w:cs="Times New Roman CYR"/>
          <w:b/>
          <w:bCs/>
          <w:sz w:val="24"/>
          <w:szCs w:val="24"/>
        </w:rPr>
        <w:t>ПРОГРАММА УЧЕБНОЙ</w:t>
      </w:r>
    </w:p>
    <w:p w:rsidR="00742C16" w:rsidRPr="008A3682" w:rsidRDefault="00742C16" w:rsidP="0074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82">
        <w:rPr>
          <w:rFonts w:ascii="Times New Roman CYR" w:hAnsi="Times New Roman CYR" w:cs="Times New Roman CYR"/>
          <w:b/>
          <w:bCs/>
          <w:sz w:val="24"/>
          <w:szCs w:val="24"/>
        </w:rPr>
        <w:t xml:space="preserve">ДИСЦИПЛИНЫ </w:t>
      </w:r>
      <w:r w:rsidRPr="008A36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692A" w:rsidRPr="008A3682">
        <w:rPr>
          <w:rFonts w:ascii="Times New Roman CYR" w:hAnsi="Times New Roman CYR" w:cs="Times New Roman CYR"/>
          <w:b/>
          <w:bCs/>
          <w:sz w:val="24"/>
          <w:szCs w:val="24"/>
        </w:rPr>
        <w:t>АПОЛОГЕТИКА</w:t>
      </w:r>
      <w:r w:rsidRPr="008A36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742C16" w:rsidRPr="008A3682" w:rsidTr="00215571">
        <w:trPr>
          <w:trHeight w:val="278"/>
        </w:trPr>
        <w:tc>
          <w:tcPr>
            <w:tcW w:w="1908" w:type="dxa"/>
            <w:shd w:val="clear" w:color="000000" w:fill="FFFFFF"/>
          </w:tcPr>
          <w:p w:rsidR="00742C16" w:rsidRPr="008A3682" w:rsidRDefault="00742C1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20" w:type="dxa"/>
            <w:shd w:val="clear" w:color="000000" w:fill="FFFFFF"/>
          </w:tcPr>
          <w:p w:rsidR="00742C16" w:rsidRPr="008A3682" w:rsidRDefault="00742C1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15571" w:rsidRPr="008A3682" w:rsidRDefault="00742C16" w:rsidP="00CE1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(</w:t>
      </w:r>
      <w:r w:rsidR="00CE14F5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код по ГОС(ОКСО)/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>(название дисциплины (мо</w:t>
      </w:r>
      <w:r w:rsidR="00215571" w:rsidRPr="008A3682">
        <w:rPr>
          <w:rFonts w:ascii="Times New Roman CYR" w:hAnsi="Times New Roman CYR" w:cs="Times New Roman CYR"/>
          <w:i/>
          <w:iCs/>
          <w:sz w:val="24"/>
          <w:szCs w:val="24"/>
        </w:rPr>
        <w:t>дуля) по ГОС/</w:t>
      </w:r>
      <w:r w:rsidR="00CE14F5" w:rsidRPr="008A3682">
        <w:rPr>
          <w:rFonts w:ascii="Times New Roman CYR" w:hAnsi="Times New Roman CYR" w:cs="Times New Roman CYR"/>
          <w:i/>
          <w:iCs/>
          <w:sz w:val="24"/>
          <w:szCs w:val="24"/>
        </w:rPr>
        <w:t>ФГОС/</w:t>
      </w:r>
    </w:p>
    <w:p w:rsidR="00742C16" w:rsidRPr="008A3682" w:rsidRDefault="00215571" w:rsidP="00CE14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ФГОС /учебному плану)                                                               </w:t>
      </w:r>
      <w:r w:rsidR="00CE14F5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учебному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>плану)</w:t>
      </w:r>
    </w:p>
    <w:p w:rsidR="00215571" w:rsidRPr="008A3682" w:rsidRDefault="00215571" w:rsidP="00742C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742C16" w:rsidRPr="008A3682" w:rsidRDefault="00742C16" w:rsidP="00742C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540"/>
        <w:gridCol w:w="5760"/>
      </w:tblGrid>
      <w:tr w:rsidR="00742C16" w:rsidRPr="008A3682" w:rsidTr="00215571">
        <w:trPr>
          <w:trHeight w:val="1"/>
        </w:trPr>
        <w:tc>
          <w:tcPr>
            <w:tcW w:w="2448" w:type="dxa"/>
            <w:shd w:val="clear" w:color="000000" w:fill="FFFFFF"/>
          </w:tcPr>
          <w:p w:rsidR="00742C16" w:rsidRPr="008A3682" w:rsidRDefault="00742C16" w:rsidP="00CE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направлению</w:t>
            </w:r>
          </w:p>
          <w:p w:rsidR="00742C16" w:rsidRPr="008A3682" w:rsidRDefault="00742C1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742C16" w:rsidRPr="008A3682" w:rsidRDefault="00742C16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033400</w:t>
            </w:r>
          </w:p>
        </w:tc>
        <w:tc>
          <w:tcPr>
            <w:tcW w:w="540" w:type="dxa"/>
            <w:shd w:val="clear" w:color="000000" w:fill="FFFFFF"/>
          </w:tcPr>
          <w:p w:rsidR="00742C16" w:rsidRPr="008A3682" w:rsidRDefault="00742C1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000000" w:fill="FFFFFF"/>
          </w:tcPr>
          <w:p w:rsidR="00742C16" w:rsidRPr="008A3682" w:rsidRDefault="00742C1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Теология</w:t>
            </w:r>
          </w:p>
        </w:tc>
      </w:tr>
    </w:tbl>
    <w:p w:rsidR="00742C16" w:rsidRPr="008A3682" w:rsidRDefault="00742C16" w:rsidP="00742C16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(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код)       </w:t>
      </w:r>
      <w:r w:rsidR="00626150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  (</w:t>
      </w:r>
      <w:r w:rsidRPr="008A3682"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  <w:t xml:space="preserve">название  направления по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ГОС/ </w:t>
      </w:r>
      <w:r w:rsidRPr="008A3682"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  <w:t>ФГОС ВПО)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540"/>
        <w:gridCol w:w="5760"/>
      </w:tblGrid>
      <w:tr w:rsidR="00742C16" w:rsidRPr="008A3682" w:rsidTr="00215571">
        <w:trPr>
          <w:trHeight w:val="1"/>
        </w:trPr>
        <w:tc>
          <w:tcPr>
            <w:tcW w:w="2448" w:type="dxa"/>
            <w:shd w:val="clear" w:color="000000" w:fill="FFFFFF"/>
          </w:tcPr>
          <w:p w:rsidR="00742C16" w:rsidRPr="008A3682" w:rsidRDefault="00CE14F5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</w:t>
            </w:r>
            <w:r w:rsidR="00742C16"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742C16" w:rsidRPr="008A3682" w:rsidRDefault="00742C16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033400</w:t>
            </w:r>
          </w:p>
        </w:tc>
        <w:tc>
          <w:tcPr>
            <w:tcW w:w="540" w:type="dxa"/>
            <w:tcBorders>
              <w:left w:val="nil"/>
            </w:tcBorders>
            <w:shd w:val="clear" w:color="000000" w:fill="FFFFFF"/>
          </w:tcPr>
          <w:p w:rsidR="00742C16" w:rsidRPr="008A3682" w:rsidRDefault="00742C1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742C16" w:rsidRPr="008A3682" w:rsidRDefault="00742C16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42C16" w:rsidRPr="008A3682" w:rsidRDefault="00742C16" w:rsidP="00742C16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(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код)         </w:t>
      </w:r>
      <w:r w:rsidR="00626150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 w:rsidRPr="008A3682"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  <w:t xml:space="preserve">название  специальности по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ГОС/ </w:t>
      </w:r>
      <w:r w:rsidRPr="008A3682"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  <w:t>ФГОС ВПО)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540"/>
        <w:gridCol w:w="5760"/>
      </w:tblGrid>
      <w:tr w:rsidR="00215571" w:rsidRPr="008A3682" w:rsidTr="00215571">
        <w:trPr>
          <w:trHeight w:val="540"/>
        </w:trPr>
        <w:tc>
          <w:tcPr>
            <w:tcW w:w="2448" w:type="dxa"/>
            <w:vMerge w:val="restart"/>
            <w:shd w:val="clear" w:color="000000" w:fill="FFFFFF"/>
          </w:tcPr>
          <w:p w:rsidR="00215571" w:rsidRPr="008A3682" w:rsidRDefault="00215571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</w:tcPr>
          <w:p w:rsidR="00215571" w:rsidRPr="008A3682" w:rsidRDefault="00215571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033400</w:t>
            </w:r>
          </w:p>
        </w:tc>
        <w:tc>
          <w:tcPr>
            <w:tcW w:w="540" w:type="dxa"/>
            <w:vMerge w:val="restart"/>
            <w:shd w:val="clear" w:color="000000" w:fill="FFFFFF"/>
          </w:tcPr>
          <w:p w:rsidR="00215571" w:rsidRPr="008A3682" w:rsidRDefault="0021557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000000" w:fill="FFFFFF"/>
          </w:tcPr>
          <w:p w:rsidR="00215571" w:rsidRPr="008A3682" w:rsidRDefault="0021557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A36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Бакалавр</w:t>
            </w:r>
          </w:p>
        </w:tc>
      </w:tr>
      <w:tr w:rsidR="00215571" w:rsidRPr="008A3682" w:rsidTr="00215571">
        <w:trPr>
          <w:trHeight w:val="163"/>
        </w:trPr>
        <w:tc>
          <w:tcPr>
            <w:tcW w:w="2448" w:type="dxa"/>
            <w:vMerge/>
            <w:shd w:val="clear" w:color="000000" w:fill="FFFFFF"/>
          </w:tcPr>
          <w:p w:rsidR="00215571" w:rsidRPr="008A3682" w:rsidRDefault="00215571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215571" w:rsidRPr="008A3682" w:rsidRDefault="00215571" w:rsidP="00CE14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215571" w:rsidRPr="008A3682" w:rsidRDefault="0021557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000000" w:fill="FFFFFF"/>
          </w:tcPr>
          <w:p w:rsidR="00215571" w:rsidRPr="008A3682" w:rsidRDefault="00215571" w:rsidP="00215571">
            <w:pPr>
              <w:autoSpaceDE w:val="0"/>
              <w:autoSpaceDN w:val="0"/>
              <w:adjustRightInd w:val="0"/>
              <w:spacing w:after="120" w:line="240" w:lineRule="auto"/>
              <w:ind w:firstLine="56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42C16" w:rsidRPr="008A3682" w:rsidRDefault="00742C16" w:rsidP="00742C16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(</w:t>
      </w:r>
      <w:r w:rsidR="00CE14F5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код)                 </w:t>
      </w:r>
      <w:r w:rsidR="00626150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</w:t>
      </w:r>
      <w:r w:rsidR="00CE14F5"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 w:rsidRPr="008A3682"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  <w:t xml:space="preserve">название  специализации  по </w:t>
      </w:r>
      <w:r w:rsidRPr="008A3682">
        <w:rPr>
          <w:rFonts w:ascii="Times New Roman CYR" w:hAnsi="Times New Roman CYR" w:cs="Times New Roman CYR"/>
          <w:i/>
          <w:iCs/>
          <w:sz w:val="24"/>
          <w:szCs w:val="24"/>
        </w:rPr>
        <w:t xml:space="preserve">ГОС/ </w:t>
      </w:r>
      <w:r w:rsidRPr="008A3682"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  <w:t>ФГОС ВПО)</w:t>
      </w:r>
    </w:p>
    <w:p w:rsidR="00742C16" w:rsidRPr="008A3682" w:rsidRDefault="00742C16" w:rsidP="00742C1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C16" w:rsidRPr="008A3682" w:rsidRDefault="00244F68" w:rsidP="004F69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2">
        <w:rPr>
          <w:rFonts w:ascii="Times New Roman" w:hAnsi="Times New Roman" w:cs="Times New Roman"/>
          <w:b/>
          <w:sz w:val="24"/>
          <w:szCs w:val="24"/>
        </w:rPr>
        <w:t xml:space="preserve">Форма обучения                             </w:t>
      </w:r>
      <w:r w:rsidR="00626150" w:rsidRPr="008A368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A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150" w:rsidRPr="008A3682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742C16" w:rsidRPr="008A3682" w:rsidRDefault="005E75C0" w:rsidP="00742C1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1269</wp:posOffset>
                </wp:positionV>
                <wp:extent cx="36004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7pt,.1pt" to="484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" strokecolor="black [3213]">
                <o:lock v:ext="edit" shapetype="f"/>
              </v:line>
            </w:pict>
          </mc:Fallback>
        </mc:AlternateContent>
      </w:r>
    </w:p>
    <w:p w:rsidR="00916A06" w:rsidRPr="008A3682" w:rsidRDefault="00916A06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16A06" w:rsidRPr="008A3682" w:rsidRDefault="00916A06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75C0" w:rsidRDefault="005E75C0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75C0" w:rsidRDefault="005E75C0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75C0" w:rsidRDefault="005E75C0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75C0" w:rsidRDefault="005E75C0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75C0" w:rsidRDefault="005E75C0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A3682" w:rsidRDefault="00742C16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8A3682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Казань  </w:t>
      </w:r>
    </w:p>
    <w:p w:rsidR="008A3682" w:rsidRPr="008A3682" w:rsidRDefault="008A3682" w:rsidP="00742C16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42C16" w:rsidRPr="008A3682" w:rsidRDefault="00742C16" w:rsidP="008A36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УЧЕБНАЯ ПРОГРАММА ДИСЦИПЛИНЫ «</w:t>
      </w:r>
      <w:r w:rsidR="004F692A" w:rsidRPr="008A3682">
        <w:rPr>
          <w:rFonts w:ascii="Times New Roman" w:hAnsi="Times New Roman" w:cs="Times New Roman"/>
          <w:b/>
          <w:bCs/>
          <w:sz w:val="24"/>
          <w:szCs w:val="24"/>
        </w:rPr>
        <w:t>АПОЛОГЕТИКА</w:t>
      </w:r>
      <w:r w:rsidRPr="008A368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b/>
          <w:bCs/>
          <w:sz w:val="24"/>
          <w:szCs w:val="24"/>
        </w:rPr>
        <w:t xml:space="preserve">1. Цели </w:t>
      </w:r>
      <w:r w:rsidRPr="008A368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A3682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8A368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578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3682">
        <w:rPr>
          <w:rFonts w:ascii="Times New Roman" w:hAnsi="Times New Roman" w:cs="Times New Roman"/>
          <w:sz w:val="24"/>
          <w:szCs w:val="24"/>
          <w:highlight w:val="white"/>
        </w:rPr>
        <w:t>Дисциплина призвана обучить студентов специальности «Теология</w:t>
      </w:r>
      <w:r w:rsidR="00537578" w:rsidRPr="008A3682">
        <w:rPr>
          <w:rFonts w:ascii="Times New Roman" w:hAnsi="Times New Roman" w:cs="Times New Roman"/>
          <w:sz w:val="24"/>
          <w:szCs w:val="24"/>
          <w:highlight w:val="white"/>
        </w:rPr>
        <w:t xml:space="preserve">» методам и способам защиты (апологии) истин христианского мивоззрения в полемике с нерелигиозными людьми и представителями иных религиозных мировоззрений, изучить основные достижения и открытия </w:t>
      </w:r>
      <w:r w:rsidR="00680CE2" w:rsidRPr="008A3682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современных естественных наук, </w:t>
      </w:r>
      <w:r w:rsidR="00537578" w:rsidRPr="008A3682">
        <w:rPr>
          <w:rFonts w:ascii="Times New Roman" w:hAnsi="Times New Roman" w:cs="Times New Roman"/>
          <w:sz w:val="24"/>
          <w:szCs w:val="24"/>
          <w:highlight w:val="white"/>
        </w:rPr>
        <w:t>научиться использовать научные данные для богословской аргументации святоотеческих текс</w:t>
      </w:r>
      <w:r w:rsidR="00680CE2" w:rsidRPr="008A3682">
        <w:rPr>
          <w:rFonts w:ascii="Times New Roman" w:hAnsi="Times New Roman" w:cs="Times New Roman"/>
          <w:sz w:val="24"/>
          <w:szCs w:val="24"/>
          <w:highlight w:val="white"/>
        </w:rPr>
        <w:t>тов и текста Священного Писания и</w:t>
      </w:r>
      <w:r w:rsidR="00537578" w:rsidRPr="008A3682">
        <w:rPr>
          <w:rFonts w:ascii="Times New Roman" w:hAnsi="Times New Roman" w:cs="Times New Roman"/>
          <w:sz w:val="24"/>
          <w:szCs w:val="24"/>
          <w:highlight w:val="white"/>
        </w:rPr>
        <w:t xml:space="preserve"> научиться отделять элементы истины от заблуждений в нехристианских религиях.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682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</w:t>
      </w:r>
      <w:r w:rsidRPr="008A368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A3682">
        <w:rPr>
          <w:rFonts w:ascii="Times New Roman" w:hAnsi="Times New Roman" w:cs="Times New Roman"/>
          <w:b/>
          <w:bCs/>
          <w:sz w:val="24"/>
          <w:szCs w:val="24"/>
        </w:rPr>
        <w:t>в структуре ООП бакалавриата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сформированные в средней (полной) общеобразовательной школе, и формируемые у обучающихся в вузе в процессе освоения языковедческих (лингвистических) дисциплин: «</w:t>
      </w:r>
      <w:r w:rsidR="005F0A6D" w:rsidRPr="008A3682">
        <w:rPr>
          <w:rFonts w:ascii="Times New Roman" w:hAnsi="Times New Roman" w:cs="Times New Roman"/>
          <w:sz w:val="24"/>
          <w:szCs w:val="24"/>
        </w:rPr>
        <w:t>Концепции современного естествознания», «Основное богословие», «Догматическое богословие», «Священное Писание Ветхого и Нового Завета», «История философии».</w:t>
      </w:r>
    </w:p>
    <w:p w:rsidR="005943AA" w:rsidRPr="008A3682" w:rsidRDefault="00742C16" w:rsidP="008A36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обучающиеся приобретают как теоретические знания в области </w:t>
      </w:r>
      <w:r w:rsidR="005943AA" w:rsidRPr="008A3682">
        <w:rPr>
          <w:rFonts w:ascii="Times New Roman" w:hAnsi="Times New Roman" w:cs="Times New Roman"/>
          <w:sz w:val="24"/>
          <w:szCs w:val="24"/>
        </w:rPr>
        <w:t>современной науки, так и научаются практическим способам мышления в разных мировоззренческих парадигмах – богословии, науки и философии, в том числе методологии мировоззренческой компаративистики, и способам вести богословскую дискуссию для защиты истин христианской веры с использованием материала философии и науки и в категориях этих парадигм.</w:t>
      </w:r>
    </w:p>
    <w:p w:rsidR="005943AA" w:rsidRPr="008A3682" w:rsidRDefault="005943AA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682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</w:t>
      </w:r>
    </w:p>
    <w:p w:rsidR="0040090C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>значение дисциплины в общем курсе религиоведческих на</w:t>
      </w:r>
      <w:r w:rsidR="005F0A6D" w:rsidRPr="008A3682">
        <w:rPr>
          <w:rFonts w:ascii="Times New Roman" w:hAnsi="Times New Roman" w:cs="Times New Roman"/>
          <w:color w:val="000000"/>
          <w:sz w:val="24"/>
          <w:szCs w:val="24"/>
        </w:rPr>
        <w:t>ук и значение апологетики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5F0A6D" w:rsidRPr="008A3682">
        <w:rPr>
          <w:rFonts w:ascii="Times New Roman" w:hAnsi="Times New Roman" w:cs="Times New Roman"/>
          <w:color w:val="000000"/>
          <w:sz w:val="24"/>
          <w:szCs w:val="24"/>
        </w:rPr>
        <w:t>истории богословия и истории науки</w:t>
      </w:r>
      <w:r w:rsidRPr="008A3682">
        <w:rPr>
          <w:rFonts w:ascii="Times New Roman" w:hAnsi="Times New Roman" w:cs="Times New Roman"/>
          <w:sz w:val="24"/>
          <w:szCs w:val="24"/>
        </w:rPr>
        <w:t>;</w:t>
      </w:r>
    </w:p>
    <w:p w:rsidR="0040090C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3682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Уметь:</w:t>
      </w:r>
      <w:r w:rsidR="0040090C" w:rsidRPr="008A3682">
        <w:rPr>
          <w:rFonts w:ascii="Times New Roman" w:hAnsi="Times New Roman" w:cs="Times New Roman"/>
          <w:sz w:val="24"/>
          <w:szCs w:val="24"/>
          <w:highlight w:val="white"/>
        </w:rPr>
        <w:t xml:space="preserve">проводить компаративистский анализ мировоззренческих проблем в парадигмах богословия, науки и философии; </w:t>
      </w:r>
    </w:p>
    <w:p w:rsidR="0040090C" w:rsidRPr="008A3682" w:rsidRDefault="0040090C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3682">
        <w:rPr>
          <w:rFonts w:ascii="Times New Roman" w:hAnsi="Times New Roman" w:cs="Times New Roman"/>
          <w:sz w:val="24"/>
          <w:szCs w:val="24"/>
          <w:highlight w:val="white"/>
        </w:rPr>
        <w:t xml:space="preserve">- защищать христианские истины с использованием научного и философского материала; </w:t>
      </w:r>
    </w:p>
    <w:p w:rsidR="0040090C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r w:rsidRPr="008A3682">
        <w:rPr>
          <w:rFonts w:ascii="Times New Roman" w:hAnsi="Times New Roman" w:cs="Times New Roman"/>
          <w:sz w:val="24"/>
          <w:szCs w:val="24"/>
        </w:rPr>
        <w:t xml:space="preserve">: 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теоретическими знаниями в области </w:t>
      </w:r>
      <w:r w:rsidR="0040090C" w:rsidRPr="008A3682">
        <w:rPr>
          <w:rFonts w:ascii="Times New Roman" w:hAnsi="Times New Roman" w:cs="Times New Roman"/>
          <w:color w:val="000000"/>
          <w:sz w:val="24"/>
          <w:szCs w:val="24"/>
        </w:rPr>
        <w:t>современных естестестенных наук – ядерной и квантовой физики, биофизики, геологии и геоморфологии, биологии и океанологии, астрономии, математики и астрофизики, а также метологическими теориями в области истории философии и философии науки.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3682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Демонстрировать способность и готовность</w:t>
      </w:r>
      <w:r w:rsidRPr="008A368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: </w:t>
      </w:r>
      <w:r w:rsidRPr="008A3682">
        <w:rPr>
          <w:rFonts w:ascii="Times New Roman" w:hAnsi="Times New Roman" w:cs="Times New Roman"/>
          <w:sz w:val="24"/>
          <w:szCs w:val="24"/>
          <w:highlight w:val="white"/>
        </w:rPr>
        <w:t>к практическому применению полученных знаний при решении профессиональных задач; к применению полученных знаний в исследовательской деятельности.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033400– «Теология»: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а) общекультурных (ОК):</w:t>
      </w:r>
    </w:p>
    <w:p w:rsidR="00215571" w:rsidRPr="008A3682" w:rsidRDefault="00215571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5"/>
      </w:tblGrid>
      <w:tr w:rsidR="00742C16" w:rsidRPr="008A3682">
        <w:trPr>
          <w:trHeight w:val="1"/>
          <w:jc w:val="center"/>
        </w:trPr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42C16" w:rsidRPr="008A3682">
              <w:trPr>
                <w:trHeight w:val="1"/>
              </w:trPr>
              <w:tc>
                <w:tcPr>
                  <w:tcW w:w="9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4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освоения дисциплины формируются компетенции:</w:t>
                  </w:r>
                </w:p>
              </w:tc>
            </w:tr>
          </w:tbl>
          <w:p w:rsidR="00742C16" w:rsidRPr="008A3682" w:rsidRDefault="00742C16" w:rsidP="008A36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16" w:rsidRPr="008A3682">
        <w:trPr>
          <w:trHeight w:val="1"/>
          <w:jc w:val="center"/>
        </w:trPr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42C16" w:rsidRPr="008A3682">
              <w:trPr>
                <w:trHeight w:val="1"/>
              </w:trPr>
              <w:tc>
                <w:tcPr>
                  <w:tcW w:w="9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4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            </w:r>
                </w:p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4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базовыми знаниями в области социально-гуманитарных наук (ОК-8);</w:t>
                  </w:r>
                </w:p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5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            </w:r>
                </w:p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использовать необходимые знания языков сакральных текстов (ОК-15);</w:t>
                  </w:r>
                </w:p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5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2C16" w:rsidRPr="008A3682">
              <w:trPr>
                <w:trHeight w:val="1"/>
              </w:trPr>
              <w:tc>
                <w:tcPr>
                  <w:tcW w:w="9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42C16" w:rsidRPr="008A3682" w:rsidRDefault="00742C16" w:rsidP="008A3682">
                  <w:pPr>
                    <w:autoSpaceDE w:val="0"/>
                    <w:autoSpaceDN w:val="0"/>
                    <w:adjustRightInd w:val="0"/>
                    <w:spacing w:after="0"/>
                    <w:ind w:firstLine="5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2C16" w:rsidRPr="008A3682" w:rsidRDefault="00742C16" w:rsidP="008A36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б) общепрофессиональных (ПК):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готовность участвовать в научных исследованиях по теологической проблематике (ПК-3);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профильной направленностью) (ПК-14);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68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A368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A3682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</w:t>
      </w:r>
      <w:r w:rsidRPr="008A36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1E17" w:rsidRPr="008A3682">
        <w:rPr>
          <w:rFonts w:ascii="Times New Roman" w:hAnsi="Times New Roman" w:cs="Times New Roman"/>
          <w:sz w:val="24"/>
          <w:szCs w:val="24"/>
        </w:rPr>
        <w:t xml:space="preserve"> 4зачетные</w:t>
      </w:r>
      <w:r w:rsidRPr="008A368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D1E17" w:rsidRPr="008A3682">
        <w:rPr>
          <w:rFonts w:ascii="Times New Roman" w:hAnsi="Times New Roman" w:cs="Times New Roman"/>
          <w:sz w:val="24"/>
          <w:szCs w:val="24"/>
        </w:rPr>
        <w:t>ы, 144</w:t>
      </w:r>
      <w:r w:rsidRPr="008A3682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42C16" w:rsidRPr="008A3682" w:rsidRDefault="00742C16" w:rsidP="008A36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682">
        <w:rPr>
          <w:rFonts w:ascii="Times New Roman" w:hAnsi="Times New Roman" w:cs="Times New Roman"/>
          <w:b/>
          <w:bCs/>
          <w:sz w:val="24"/>
          <w:szCs w:val="24"/>
        </w:rPr>
        <w:t>Содержание лекционного курса</w:t>
      </w:r>
      <w:r w:rsidRPr="008A3682">
        <w:rPr>
          <w:rFonts w:ascii="Times New Roman" w:hAnsi="Times New Roman" w:cs="Times New Roman"/>
          <w:sz w:val="24"/>
          <w:szCs w:val="24"/>
        </w:rPr>
        <w:t>.</w:t>
      </w:r>
    </w:p>
    <w:p w:rsidR="00A552EA" w:rsidRPr="008A3682" w:rsidRDefault="00A552EA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Раздел 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Нравственно-философская апологетика. 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Лекция №1. Предмет и задачи курса</w:t>
      </w:r>
      <w:r w:rsidR="00716520"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апологетики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D1E17" w:rsidRPr="008A3682" w:rsidRDefault="005D1E17" w:rsidP="008A368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взаимодействия науки и религии в разное время. Христианская дисциплина, изучающая взаимодействие науки и религии, - христианская апологетика. </w:t>
      </w:r>
      <w:r w:rsidR="00F4080B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 апологетики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Восстановление целостной истины как главная задача апологетики. Отличие апологетики от философии и других богословских дисциплин. Структура предмета «апологетика». </w:t>
      </w:r>
    </w:p>
    <w:p w:rsidR="00F4080B" w:rsidRPr="008A3682" w:rsidRDefault="005D1E17" w:rsidP="008A368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Обзор основных источников и пособий. </w:t>
      </w:r>
    </w:p>
    <w:p w:rsidR="005D1E17" w:rsidRPr="008A3682" w:rsidRDefault="005D1E17" w:rsidP="008A3682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определения религии и науки.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Лекция №2. Сущность и возникновение религии.</w:t>
      </w:r>
    </w:p>
    <w:p w:rsidR="005D1E17" w:rsidRPr="008A3682" w:rsidRDefault="005D1E17" w:rsidP="008A368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Сущность религии.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Необходимость решения вопроса о сущности религии. Этимология слова «религия», различные гипотезы: Цицерон, Лактанций, Августин, СервийСульпиций. </w:t>
      </w:r>
    </w:p>
    <w:p w:rsidR="005D1E17" w:rsidRPr="008A3682" w:rsidRDefault="005D1E17" w:rsidP="008A368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Нерелигиозные и христианские концепции понимания сущности религии. Проблема определения религии.</w:t>
      </w:r>
    </w:p>
    <w:p w:rsidR="00F4080B" w:rsidRPr="008A3682" w:rsidRDefault="005D1E17" w:rsidP="008A368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Необходимые элементы религии: вера в личностного Бога и сверхчувственный мир, необходимость Откровения, вера в бессмертие души, связь религии с нравственностью, необходимость Церкви и религиозного культа. </w:t>
      </w:r>
    </w:p>
    <w:p w:rsidR="005D1E17" w:rsidRPr="008A3682" w:rsidRDefault="005D1E17" w:rsidP="008A368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Виды религий: теизм, деизм, пантеизм. Отличие религии от секты.</w:t>
      </w:r>
    </w:p>
    <w:p w:rsidR="002A730F" w:rsidRPr="008A3682" w:rsidRDefault="002A730F" w:rsidP="008A368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 нехристианских религиозных систем и элементы истины в них. </w:t>
      </w:r>
      <w:r w:rsidRPr="008A3682">
        <w:rPr>
          <w:rFonts w:ascii="Times New Roman" w:hAnsi="Times New Roman" w:cs="Times New Roman"/>
          <w:bCs/>
          <w:color w:val="000000"/>
          <w:sz w:val="24"/>
          <w:szCs w:val="24"/>
        </w:rPr>
        <w:t>Коренное отличие и превосходство евангельских заповедей по сравнению с заповедями, иудаизма, индуизма и ислама. Согласие евангельских заповедей с естественным законом совести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E17" w:rsidRPr="008A3682" w:rsidRDefault="00F4080B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№3</w:t>
      </w:r>
      <w:r w:rsidR="005D1E17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16520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Проблематика происхождения</w:t>
      </w: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религии.</w:t>
      </w:r>
    </w:p>
    <w:p w:rsidR="00F4080B" w:rsidRPr="008A3682" w:rsidRDefault="005D1E17" w:rsidP="008A3682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Происхождение религии.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Два типа нехристианских концепций происхождения религии. </w:t>
      </w:r>
    </w:p>
    <w:p w:rsidR="00F4080B" w:rsidRPr="008A3682" w:rsidRDefault="005D1E17" w:rsidP="008A3682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Учения о возникновении религии во времени вследствие обмана, страха, обожествления великих людей, классовой притесненности, незнания сути явлений, развития сознания до уровня абстрагирования. Общие и частные ошибки этих теорий. Учение Фейербаха о сущностной врожденности религии человеку, ее критика. </w:t>
      </w:r>
    </w:p>
    <w:p w:rsidR="005D1E17" w:rsidRPr="008A3682" w:rsidRDefault="005D1E17" w:rsidP="008A3682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Прамонотеизм и возникновение политеизма в результате грехопадения. Доказательства в пользу первоначальности монотеизма.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4080B" w:rsidRPr="008A3682" w:rsidRDefault="00F4080B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Лекция №4</w:t>
      </w:r>
      <w:r w:rsidR="00A552EA"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16520"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Проблематика и методология философской апологетики</w:t>
      </w:r>
      <w:r w:rsidR="005D1E17"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4080B" w:rsidRPr="008A3682" w:rsidRDefault="00F4080B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 и разум</w:t>
      </w:r>
    </w:p>
    <w:p w:rsidR="00F4080B" w:rsidRPr="008A3682" w:rsidRDefault="005D1E17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Философская апологетика: основные проблемы, методы их решения. Философия и христианство. «Философия — служанка богословия» (Климент Александрийский). </w:t>
      </w:r>
    </w:p>
    <w:p w:rsidR="00F4080B" w:rsidRPr="008A3682" w:rsidRDefault="005D1E17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использования различных философских систем для нужд христианской апологетики.</w:t>
      </w:r>
    </w:p>
    <w:p w:rsidR="00F4080B" w:rsidRPr="008A3682" w:rsidRDefault="005D1E17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Исторический обзор различных способов решения проблемы отношения веры и разума: блаж. Августин, Тертуллиан, Пьер Абеляр, Сигер Брабантский. Достоинства и недостатки каждого решения. </w:t>
      </w:r>
    </w:p>
    <w:p w:rsidR="005F0A6D" w:rsidRPr="008A3682" w:rsidRDefault="005D1E17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Учение Лейбница о сверхразумности веры. </w:t>
      </w:r>
    </w:p>
    <w:p w:rsidR="005F0A6D" w:rsidRPr="008A3682" w:rsidRDefault="005F0A6D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Доказательства бытия Бога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Вопрос о доказательствах бытия Бога. </w:t>
      </w:r>
    </w:p>
    <w:p w:rsidR="005F0A6D" w:rsidRPr="008A3682" w:rsidRDefault="005F0A6D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Суть проблемы, ее сложность, противоречивость и актуальность. </w:t>
      </w:r>
    </w:p>
    <w:p w:rsidR="005F0A6D" w:rsidRPr="008A3682" w:rsidRDefault="005F0A6D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Отцы Церкви о возможности и ограниченности доказательств бытия Бога. </w:t>
      </w:r>
    </w:p>
    <w:p w:rsidR="005F0A6D" w:rsidRPr="008A3682" w:rsidRDefault="005F0A6D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Смысл фразы «доказательство бытия Бога». </w:t>
      </w:r>
    </w:p>
    <w:p w:rsidR="005F0A6D" w:rsidRPr="008A3682" w:rsidRDefault="005F0A6D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Классификация известных доказательств бытия Бога по двум группам: априорные и апостериорные. </w:t>
      </w:r>
    </w:p>
    <w:p w:rsidR="005F0A6D" w:rsidRPr="008A3682" w:rsidRDefault="005F0A6D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априорных (онтологического и нравственного) и апостериорных (космологического и физико-теологического) доказательств, их достоинства и недостатки. Православное решение проблемы.</w:t>
      </w:r>
    </w:p>
    <w:p w:rsidR="005D1E17" w:rsidRPr="008A3682" w:rsidRDefault="00F4080B" w:rsidP="008A368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Психологическое и онтологическое понимание веры. Вера как онтологическое свойство души.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E17" w:rsidRPr="008A3682" w:rsidRDefault="00F4080B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№5</w:t>
      </w:r>
      <w:r w:rsidR="005D1E17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Проблема истины и способы ее осуществления в богословии, философии и наке.</w:t>
      </w:r>
    </w:p>
    <w:p w:rsidR="005F0A6D" w:rsidRPr="008A3682" w:rsidRDefault="005D1E17" w:rsidP="008A36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истины. Различные определения истины. Критерий истины. Классическая, когерентная, прагматическая, марксистская, позитивистская концепции истины. </w:t>
      </w:r>
    </w:p>
    <w:p w:rsidR="005F0A6D" w:rsidRPr="008A3682" w:rsidRDefault="005D1E17" w:rsidP="008A36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Недостаточность и противоречивость философского и научного понимания истины. Метафизический, логический и этический смысл истины. </w:t>
      </w:r>
    </w:p>
    <w:p w:rsidR="005D1E17" w:rsidRPr="008A3682" w:rsidRDefault="005D1E17" w:rsidP="008A36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Христианство как единственное учение, дающее решение проблемы истины.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52EA" w:rsidRPr="008A3682" w:rsidRDefault="00A552EA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Раздел 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Историческая апологетика.</w:t>
      </w:r>
    </w:p>
    <w:p w:rsidR="005F0A6D" w:rsidRPr="008A3682" w:rsidRDefault="005F0A6D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№6</w:t>
      </w:r>
      <w:r w:rsidR="005D1E17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552EA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Библейское Откровение и его </w:t>
      </w:r>
      <w:r w:rsidR="00716520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апология в исторической науке</w:t>
      </w: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F0A6D" w:rsidRPr="008A3682" w:rsidRDefault="005F0A6D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Человек - существо духовное. Отличие души человека от животной души.</w:t>
      </w:r>
    </w:p>
    <w:p w:rsidR="005F0A6D" w:rsidRPr="008A3682" w:rsidRDefault="005F0A6D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Невозможность происхождения от животных предков следующих не археологических признаков человека: членораздельная речь, нравственные поняти- религиозные представления и обряды, необъяснимость происхождения всего этого путем естественного отбора.</w:t>
      </w:r>
    </w:p>
    <w:p w:rsidR="005F0A6D" w:rsidRPr="008A3682" w:rsidRDefault="005F0A6D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Общечеловеческое сходство раннего космогонического мифа. Понятие о Едином Божестве, как понятие первоначальное и исходное. Позднее происхождение политеизма. Остатки знания о сотворении человека и его грехопадении, Общечеловеческое знание об истории потопа. Общечеловеческое ожидание пришествия Спасителя мира.</w:t>
      </w:r>
    </w:p>
    <w:p w:rsidR="005F0A6D" w:rsidRPr="008A3682" w:rsidRDefault="005F0A6D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Расселение людей после потопа. Демографические оценки численности населения. “Таблица народов” в 11 гл. Бытия и ее археологическое и лингвистическое подтверждение.</w:t>
      </w:r>
    </w:p>
    <w:p w:rsidR="005F0A6D" w:rsidRPr="008A3682" w:rsidRDefault="005F0A6D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Ледниковый период и книга Иова.</w:t>
      </w:r>
    </w:p>
    <w:p w:rsidR="00F33041" w:rsidRPr="008A3682" w:rsidRDefault="005F0A6D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Человек и динозавр - современники. Свидетельства древних хроник и патристической литературы.</w:t>
      </w:r>
    </w:p>
    <w:p w:rsidR="00A552EA" w:rsidRPr="008A3682" w:rsidRDefault="00A552EA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Уникальность Библии. Доказательство историчности ветхозаветных событий: археологические данные, кумранские рукописи, тщательность переписывания ветхозаветных книг как гарантия подлинности текста. </w:t>
      </w:r>
    </w:p>
    <w:p w:rsidR="00A552EA" w:rsidRPr="008A3682" w:rsidRDefault="00A552EA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Библейские пророчества о Христе и их сбытие на Иисусе из Назарета.</w:t>
      </w:r>
    </w:p>
    <w:p w:rsidR="00A552EA" w:rsidRPr="008A3682" w:rsidRDefault="00A552EA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sz w:val="24"/>
          <w:szCs w:val="24"/>
        </w:rPr>
        <w:t>Подлинность евангельских событий. Распространение христианской проповеди, как исторически труднообъяснимый факт.</w:t>
      </w:r>
    </w:p>
    <w:p w:rsidR="00A552EA" w:rsidRPr="008A3682" w:rsidRDefault="00A552EA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нецерковных историков о Христе (Иосиф Флавий, Тацит, Плиний Младший, Светоний). Надежность евангелий как исторических документов. Критика учений о «естественности» воскресения Христа (обморок и т. п.). «Туринская плащаница».</w:t>
      </w:r>
    </w:p>
    <w:p w:rsidR="00A552EA" w:rsidRPr="008A3682" w:rsidRDefault="00A552EA" w:rsidP="008A368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Библия как богооткровенная книга. Критерии богооткровенности: историческая истинность и сверхразумность ее положений (чудеса, пророчества).</w:t>
      </w:r>
    </w:p>
    <w:p w:rsidR="00F33041" w:rsidRPr="008A3682" w:rsidRDefault="00F33041" w:rsidP="008A3682">
      <w:pPr>
        <w:pStyle w:val="a7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A6D" w:rsidRPr="008A3682" w:rsidRDefault="005F0A6D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№7. Православное поним</w:t>
      </w:r>
      <w:r w:rsidR="0014439C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ание проблематики онтологии человеческого бытия.</w:t>
      </w:r>
    </w:p>
    <w:p w:rsidR="005F0A6D" w:rsidRPr="008A3682" w:rsidRDefault="005F0A6D" w:rsidP="008A368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 свободы человека. Свобода человека -</w:t>
      </w:r>
      <w:r w:rsidR="005D1E17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всемогущество Бога и Его промысел. </w:t>
      </w:r>
    </w:p>
    <w:p w:rsidR="005F0A6D" w:rsidRPr="008A3682" w:rsidRDefault="005D1E17" w:rsidP="008A368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Христианское учение о человеке как образе Божием как основа решения проблемы свободы. Свобода и грехопадение. </w:t>
      </w:r>
    </w:p>
    <w:p w:rsidR="005F0A6D" w:rsidRPr="008A3682" w:rsidRDefault="005D1E17" w:rsidP="008A368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Учение преп. Максима Исповедника о двух свободных волях в человеке: природной и рассудочной, гномической. Свобода как выбор и свобода как независимость. </w:t>
      </w:r>
    </w:p>
    <w:p w:rsidR="005F0A6D" w:rsidRPr="008A3682" w:rsidRDefault="005D1E17" w:rsidP="008A368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означает выражение «раб Божий»? Смысл монашеского обета послушания как отказа от своей свободы. Свобода и познание истины. Свобода и необходимость. </w:t>
      </w:r>
    </w:p>
    <w:p w:rsidR="005F0A6D" w:rsidRPr="008A3682" w:rsidRDefault="005D1E17" w:rsidP="008A368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Критика нехристианских учений о свободе человека.Вопрос о смысле с</w:t>
      </w:r>
      <w:r w:rsidR="005F0A6D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традания праведников (теодицея).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Суть проблемы, ее сложность и актуальность. </w:t>
      </w:r>
    </w:p>
    <w:p w:rsidR="005D1E17" w:rsidRPr="008A3682" w:rsidRDefault="005D1E17" w:rsidP="008A368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Нехристианские и еретические способы решения проблемы, их ошибочность и противоречивость.</w:t>
      </w:r>
    </w:p>
    <w:p w:rsidR="005D1E17" w:rsidRPr="008A3682" w:rsidRDefault="005D1E17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E17" w:rsidRPr="008A3682" w:rsidRDefault="00F33041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№8</w:t>
      </w:r>
      <w:r w:rsidR="005D1E17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Православное понимание вопросов онтологии и проблема зла.</w:t>
      </w:r>
    </w:p>
    <w:p w:rsidR="00F33041" w:rsidRPr="008A3682" w:rsidRDefault="005D1E17" w:rsidP="008A368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Христианское решение пробле</w:t>
      </w:r>
      <w:r w:rsidR="00716520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мы: причина зла -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относительной самостоятельности тварного мира, свободной воле человека и первородном грехе. «Теодицея» </w:t>
      </w:r>
      <w:r w:rsidR="003D5552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В.Ф.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Лейбница. </w:t>
      </w:r>
    </w:p>
    <w:p w:rsidR="00F33041" w:rsidRPr="008A3682" w:rsidRDefault="005D1E17" w:rsidP="008A368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Онтологический смысл грехопадения Адама и необходимости страданий в падшем мире.</w:t>
      </w:r>
    </w:p>
    <w:p w:rsidR="005D1E17" w:rsidRPr="008A3682" w:rsidRDefault="005D1E17" w:rsidP="008A3682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Онтологический смысл страданий Иисуса Христа и искупления Им грехов человечества</w:t>
      </w:r>
      <w:r w:rsidR="0014439C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F33041" w:rsidRPr="008A3682" w:rsidRDefault="00F33041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№9.</w:t>
      </w:r>
      <w:r w:rsidR="0014439C"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Православное понимание проблематики антропологии.</w:t>
      </w:r>
    </w:p>
    <w:p w:rsidR="00F33041" w:rsidRPr="008A3682" w:rsidRDefault="0014439C" w:rsidP="008A368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Христианское у</w:t>
      </w:r>
      <w:r w:rsidR="005D1E17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о душе, ее бессмертии. Проблема телесности и бестелесности души.Полемика свт. Игнатия (Брянчанинова) и свт. Феофана Затворника по вопросу о телесности души. </w:t>
      </w:r>
    </w:p>
    <w:p w:rsidR="00F33041" w:rsidRPr="008A3682" w:rsidRDefault="005D1E17" w:rsidP="008A368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Опора на ошибочные научные гипотезы XIX в. (флогистон, эфир) как причина неправильного решения свт. Игнатием вопроса о сущности души. Бестелесность души как основной аргумент в защиту ее бессмертия. </w:t>
      </w:r>
    </w:p>
    <w:p w:rsidR="0014439C" w:rsidRPr="008A3682" w:rsidRDefault="005D1E17" w:rsidP="008A368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Доказательства бессмертия души (Платон, Плотин, Максим Исповедник, Фома Аквинский, Декарт, Лейбниц).</w:t>
      </w:r>
    </w:p>
    <w:p w:rsidR="0014439C" w:rsidRPr="008A3682" w:rsidRDefault="005D1E17" w:rsidP="008A368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Отношение к человеческому телу в христианстве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Важность телесной жизни для спасения человека, дог</w:t>
      </w:r>
      <w:r w:rsidR="0014439C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матические основания для этого -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воплощение Иисуса Христа, воскресение из мертвых. </w:t>
      </w:r>
    </w:p>
    <w:p w:rsidR="0014439C" w:rsidRPr="008A3682" w:rsidRDefault="005D1E17" w:rsidP="008A368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Уникальность христианства как религии, объясняющей смысл земной жизни человека, самопротиворечивость всех остальных религий. </w:t>
      </w:r>
    </w:p>
    <w:p w:rsidR="005D1E17" w:rsidRPr="008A3682" w:rsidRDefault="005D1E17" w:rsidP="008A3682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заботы о телесном здоровье, мнения отцов Церкви об этом (свт.Василий Великий, преп. Максим Исповедник, авваФалассий). Отношение христианской Церкви к физкультуре и спорту.</w:t>
      </w:r>
    </w:p>
    <w:p w:rsidR="00F4080B" w:rsidRPr="008A3682" w:rsidRDefault="00F4080B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52EA" w:rsidRPr="008A3682" w:rsidRDefault="00A552EA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Раздел 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Естественно-научная апологетика.</w:t>
      </w:r>
    </w:p>
    <w:p w:rsidR="0014439C" w:rsidRPr="008A3682" w:rsidRDefault="0014439C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Лекция №10. </w:t>
      </w:r>
      <w:r w:rsidR="00ED5C85" w:rsidRPr="008A3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Богословие и наука. 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Наука и христианство</w:t>
      </w:r>
      <w:r w:rsidR="00ED5C85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определения науки. Сущностные черты науки: общезначимость, системность, доказательность, проверяемость и др. 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Возникновение современной науки в XVI-XVII вв. из христианских и фило</w:t>
      </w:r>
      <w:r w:rsidR="0014439C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софских положений. Вера в Бога -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Творца и Законодателя мира как необходимая предпосылка возникновения науки. 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Иные постулаты, лежащие в основе современной науки: учение о человеке как образе Божием, Боговоплощение как освящение мира, математизация естествознания, его теоретичность, разрушение античного Космоса.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Антиеретическая и антиоккультная направленность науки в XVII веке. Оккультизм и ненаучность учения Джордано Бруно. Суд над Галилео Галилеем, трактовка суда В. Гейзенбергом. 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Отношения науки и христианства в последующие века. Отсутствие конфликта Церкви с наукой в православии.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религиозности ученых: Кеплер, Декарт, Ньютон, Паскаль, Лейбниц, Коши, Мендель, Пастер, Эйнштейн, Гейзенберг и др. Причины отхода современных ученых от Церкви.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Православное учение о чудесах</w:t>
      </w:r>
      <w:r w:rsidR="0014439C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 определения чуда. Чудо как событие, противоречащее законам природы. Природа чудес. Онтологическое обоснование возможности чуда. Спор Ньютона и Лейбница о природе и причине чудес. Примеры чудес: уникальные (в т. ч. евангел</w:t>
      </w:r>
      <w:r w:rsidR="0014439C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ьские) и постоянно действующие.</w:t>
      </w:r>
    </w:p>
    <w:p w:rsidR="0014439C" w:rsidRPr="008A3682" w:rsidRDefault="00F4080B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 как чудо с точки зрения физики. Попытка Шредингера объяснить сущность жизни с точки зрения физики. Евхаристия как наиболее наглядное чудо. Причины непризнания людьми даже самых очевидных чудес.</w:t>
      </w:r>
    </w:p>
    <w:p w:rsidR="00F4080B" w:rsidRPr="008A3682" w:rsidRDefault="00A552EA" w:rsidP="008A3682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Библия и наука. </w:t>
      </w:r>
      <w:r w:rsidR="00F4080B" w:rsidRPr="008A3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Историческая уникальность библейского описания сотворения мира. Соответствие Библии положениям современных наук: физики, геологии, биологии. Креационизм и эволюционизм в понимании сотворения мира и возникновения жизни. Христианство и частные науки: физика, математика. Возникновение вселенной. Большой взрыв. Антропный принцип. Проблема возникновения жизни, отношение к эволюции, происхождение человека.</w:t>
      </w:r>
    </w:p>
    <w:p w:rsidR="00A552EA" w:rsidRPr="008A3682" w:rsidRDefault="00A552EA" w:rsidP="008A368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C85" w:rsidRPr="008A3682" w:rsidRDefault="00A552EA" w:rsidP="008A368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Лекция №11. </w:t>
      </w:r>
      <w:r w:rsidR="00ED5C85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Законы природы – 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свидетельство разумности творения</w:t>
      </w:r>
      <w:r w:rsidR="00ED5C85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Опровержение биологической макроэволюции.</w:t>
      </w:r>
    </w:p>
    <w:p w:rsidR="00ED5C85" w:rsidRPr="008A3682" w:rsidRDefault="00ED5C85" w:rsidP="008A3682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Наличие, постоянство и взаимная непротиворечивость законов природы, их принципиальная доступность человеческому разуму.</w:t>
      </w:r>
    </w:p>
    <w:p w:rsidR="00ED5C85" w:rsidRPr="008A3682" w:rsidRDefault="00ED5C85" w:rsidP="008A3682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Антропный принцип: вселенная чудесным образом точно настроена на появление в ней разумного наблюдателя. “Ненастроенную” вселенную изнутри созерцать было бы некому. Примеры этого принципа в ядерной физике, в органической химии (понятие о водно-углеродном шовинизме), в астрономии.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Естественно-научная и философская ограниченность антропного принципа, который не разрешает спора между теизмом и пантеизмом.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Обратимые и необратимые процессы в природе.Обратимые процессы полностью основаны на законах сохранения. Их связь с окончанием недели Творения.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Примеры необратимых процессов. Диаграмма ядерных потенциалов и ее физический смысл. Направление ядерных реакций и их конечные стадии.</w:t>
      </w:r>
    </w:p>
    <w:p w:rsidR="002A730F" w:rsidRPr="008A3682" w:rsidRDefault="002A730F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 xml:space="preserve">Микромир. Частицы и античастицы. Теория нейтрино. БазонХиккса как «частица Бога» и эксперимертандронногоколлайдера. </w:t>
      </w:r>
    </w:p>
    <w:p w:rsidR="00A552EA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Второе начало термодинамики. Концепция тепловой смерти.Вывод из существования в природе необратимых процессов. Конечность вселенной в пространстве и времени.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 xml:space="preserve">Палеонтологические проблемы эволюции. Полнота или неполнота летописи. Соотношение по количеству между известными живущими и вымершими видами. Требование к цепочкам переходных форм и отсутствие переходных форм вообще. 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Теория прерывистого равновесия и ее экспериментальная необоснованность. Логическая неувязка эволюционного сценария, в котором каждый предок порождает только одного потомка и на миллионы лет застывает в неприкосновенной форме.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lastRenderedPageBreak/>
        <w:t>Сравнительные доказательства эволюции и их логическая условность. Явление рекапитуляции и общие закономерности эмбриологии, рудименты и их свидетельство в пользу дегенерации, гомологичные органы и само существование таксонометрической системы как свидетельства иерархического творческого замысла.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 xml:space="preserve"> Биохимическое свидетельство против эволюции. Одинаковая сложность биомолекул у всех организмов. Прыжок и замирание химической эволюции. Отсутствие восходящих цепочек усложнения биомолекул.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 xml:space="preserve"> Генетическое свидетельство против эволюции. Классическая генетика Менделя, как выборка и перетасовка изначально заданного и неизменного информационного объема.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Креационная теория видообразования. Понятие о сотворенном роде. Адаптации, расщепления. Принципы селекции естественной и искусственной.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 xml:space="preserve"> Неклассическая генетика. Мутации, как порча изначального информационного запаса. Трехступенчатая защита организма от мутаций: внутриклеточный контроль, половое разделение, естественный отбор. Вероятность случайной полезной мутации. Эксперименты по искусственному видообразованию путем мутагенного давления.</w:t>
      </w:r>
    </w:p>
    <w:p w:rsidR="00ED5C85" w:rsidRPr="008A3682" w:rsidRDefault="00ED5C85" w:rsidP="008A3682">
      <w:pPr>
        <w:pStyle w:val="a9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 xml:space="preserve"> Естественный отбор и многообразие видов. Примеры сложнейших и тонких биологических структур. Безполезные и вредные для выживания морфологические структуры и их возможное происхождение. Эстетический принцип в природе и его объективные математические закономерности. Факт полового отбора в природе и его необъяснимое сочетание с эстетическим принципом, противоречащим принципу выживания приспособленных.</w:t>
      </w:r>
    </w:p>
    <w:p w:rsidR="002A730F" w:rsidRPr="008A3682" w:rsidRDefault="00A552EA" w:rsidP="008A368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№12.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Проблематика современной астрономии</w:t>
      </w:r>
      <w:r w:rsidR="00ED5C85" w:rsidRPr="008A3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Научная методология установления возраста З</w:t>
      </w:r>
      <w:r w:rsidR="00ED5C85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емли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ископаемых организмов</w:t>
      </w:r>
      <w:r w:rsidR="002A730F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730F" w:rsidRPr="008A3682" w:rsidRDefault="002A730F" w:rsidP="008A3682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Звезды и галактики. Эволюция звезд. Существуют ли протозвезды? Предполагаемый сценарий и конечные стадии звездной эволюции. Много ли во вселенной звезд, эволюционировавших до конца?</w:t>
      </w:r>
    </w:p>
    <w:p w:rsidR="002A730F" w:rsidRPr="008A3682" w:rsidRDefault="002A730F" w:rsidP="008A3682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Большой взрыв – не единственно возможный космологический сценарий. Эффект Допплера, разбегание вселенной и общее понятие о Большом взрыве. Модель Фридмана и возраст вселенной по ней. Проблемы квазаров и скрытой массы, Расширение вселенной не из точки, и версии, альтернативные большому взрыву.</w:t>
      </w:r>
    </w:p>
    <w:p w:rsidR="002A730F" w:rsidRPr="008A3682" w:rsidRDefault="002A730F" w:rsidP="008A3682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Разумное и сверхточное устроение солнечной системы, жестко требующее специального сотворения.Проблема тяжелых элементов и сверхсложного регулирования концентрации сверхновых во вселенной,</w:t>
      </w:r>
    </w:p>
    <w:p w:rsidR="002A730F" w:rsidRPr="008A3682" w:rsidRDefault="002A730F" w:rsidP="008A3682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Проблема подходящей галактики и подходящего места в ней, жесткие требования к звезде, по одиночности, массе, спектральному классу, возрасту, требования к планете по массе, радиусу орбиты, отражающей способности, составу и плотности атмосферы, магнитному полю, угловой скорости вращения,оценка вероятности случайного образования планетной системы, подобной солнечной.</w:t>
      </w:r>
    </w:p>
    <w:p w:rsidR="002A730F" w:rsidRPr="008A3682" w:rsidRDefault="002A730F" w:rsidP="008A3682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A3682">
        <w:rPr>
          <w:rStyle w:val="apple-converted-space"/>
          <w:color w:val="000000"/>
        </w:rPr>
        <w:t xml:space="preserve"> Происхождение Земли. </w:t>
      </w:r>
      <w:r w:rsidRPr="008A3682">
        <w:rPr>
          <w:color w:val="000000"/>
        </w:rPr>
        <w:t xml:space="preserve">Предположение о долговременном накоплении осадочных пород. Теория Лайеля. Униформизм и стандартная геологическая колонка. Датировка по фауне. </w:t>
      </w:r>
      <w:r w:rsidRPr="008A3682">
        <w:rPr>
          <w:color w:val="000000"/>
        </w:rPr>
        <w:lastRenderedPageBreak/>
        <w:t>Проблемы колонки и современное безбожное толкование этих фактов. Тектоника и эрозия. Мультикатастрофизм и его неспособность снять названные проблемы.</w:t>
      </w:r>
    </w:p>
    <w:p w:rsidR="002A730F" w:rsidRPr="008A3682" w:rsidRDefault="002A730F" w:rsidP="008A3682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Радиодатировка и ее основные принципы. Изначальные предположения.Прямые экспериментальные проверки радидатировок.</w:t>
      </w:r>
    </w:p>
    <w:p w:rsidR="002A730F" w:rsidRPr="008A3682" w:rsidRDefault="002A730F" w:rsidP="008A3682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Углеродная датировка. Принцип действия, временные диапазоны. Равновесная модель и гипотеза накопления С-14 в атмосфере. Неравновесная модель и проблема применимости углеродных часов. Решающий аргумент – наличие С-14 в каменных углях и нефти.</w:t>
      </w:r>
    </w:p>
    <w:p w:rsidR="002A730F" w:rsidRPr="008A3682" w:rsidRDefault="002A730F" w:rsidP="008A3682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Другие методы датировк</w:t>
      </w:r>
      <w:r w:rsidR="00C34647" w:rsidRPr="008A3682">
        <w:rPr>
          <w:color w:val="000000"/>
        </w:rPr>
        <w:t xml:space="preserve">и: соленакопление, </w:t>
      </w:r>
      <w:r w:rsidRPr="008A3682">
        <w:rPr>
          <w:color w:val="000000"/>
        </w:rPr>
        <w:t>выброс воды, эрозия континентов, накопление гелия в атмосфере.</w:t>
      </w:r>
    </w:p>
    <w:p w:rsidR="00A552EA" w:rsidRPr="008A3682" w:rsidRDefault="002A730F" w:rsidP="008A3682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A3682">
        <w:rPr>
          <w:color w:val="000000"/>
        </w:rPr>
        <w:t>Окаменелости – свидетели катастроф. Образование окаменелостей, внезапность гибели. Полистратные окаменелости.</w:t>
      </w:r>
    </w:p>
    <w:p w:rsidR="00C34647" w:rsidRPr="008A3682" w:rsidRDefault="00A552EA" w:rsidP="008A368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Лекция №13.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Возникновение жизни на З</w:t>
      </w:r>
      <w:r w:rsidR="00ED5C85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емле. 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Научная история происхождения</w:t>
      </w:r>
      <w:r w:rsidR="00ED5C85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человека</w:t>
      </w:r>
      <w:r w:rsidR="003D5552" w:rsidRPr="008A3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историческая перспектива семейства гоминид</w:t>
      </w:r>
      <w:r w:rsidR="00ED5C85" w:rsidRPr="008A36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33C36" w:rsidRPr="008A3682" w:rsidRDefault="003D5552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Семейство гомин</w:t>
      </w:r>
      <w:r w:rsidR="00E33C36" w:rsidRPr="008A3682">
        <w:rPr>
          <w:rFonts w:ascii="Times New Roman" w:hAnsi="Times New Roman" w:cs="Times New Roman"/>
          <w:color w:val="000000"/>
          <w:sz w:val="24"/>
          <w:szCs w:val="24"/>
        </w:rPr>
        <w:t>ид и его историческая пе</w:t>
      </w:r>
      <w:r w:rsidR="005F2305" w:rsidRPr="008A368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33C36" w:rsidRPr="008A3682">
        <w:rPr>
          <w:rFonts w:ascii="Times New Roman" w:hAnsi="Times New Roman" w:cs="Times New Roman"/>
          <w:color w:val="000000"/>
          <w:sz w:val="24"/>
          <w:szCs w:val="24"/>
        </w:rPr>
        <w:t>спектива.</w:t>
      </w:r>
    </w:p>
    <w:p w:rsidR="00C34647" w:rsidRPr="008A3682" w:rsidRDefault="00C34647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Объективное скелетное отличие человека от обезьян.</w:t>
      </w:r>
    </w:p>
    <w:p w:rsidR="005F2305" w:rsidRPr="008A3682" w:rsidRDefault="00C34647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Антинаучные инсталляции в истории этногпафии и антропологии: пилтдаун, питекантроп Дюбуа и его дальнейшее раскрытие, небрасскийгесперопитек, синантроп.</w:t>
      </w:r>
    </w:p>
    <w:p w:rsidR="00C34647" w:rsidRPr="008A3682" w:rsidRDefault="00C34647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вопроса. Фрагментарность всех остатков. Линия: австралопитек – хабилис – эректус – неандерталец и ее звенья. “Отвод</w:t>
      </w:r>
      <w:r w:rsidR="0082160A" w:rsidRPr="008A3682">
        <w:rPr>
          <w:rFonts w:ascii="Times New Roman" w:hAnsi="Times New Roman" w:cs="Times New Roman"/>
          <w:color w:val="000000"/>
          <w:sz w:val="24"/>
          <w:szCs w:val="24"/>
        </w:rPr>
        <w:t>” австралопитека и хабилиса. Бес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>конечность дискуссий по вопросам: принадлежность костей одной ископаемой особи, принадлежность разных особей одному виду с учетом расовых, половых, возрастных и индивидуальных отличий.</w:t>
      </w:r>
    </w:p>
    <w:p w:rsidR="005F2305" w:rsidRPr="008A3682" w:rsidRDefault="005F2305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Австралопитек: известные формы. Биология, анатомия и социальные артефакты. </w:t>
      </w:r>
    </w:p>
    <w:p w:rsidR="005F2305" w:rsidRPr="008A3682" w:rsidRDefault="005F2305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Гейдельбергский человек и артефакты шелльской культуры.</w:t>
      </w:r>
    </w:p>
    <w:p w:rsidR="005F2305" w:rsidRPr="008A3682" w:rsidRDefault="005F2305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Человек умелый (</w:t>
      </w:r>
      <w:r w:rsidRPr="008A3682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homohabilis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homoergaster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</w:rPr>
        <w:t>, атлантроп и родезийский человек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>)и артефакты олдувайской культуры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. Находка 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homogeorgicus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</w:rPr>
        <w:t>’а в Грузии в 1991 г. и его материальная культура.</w:t>
      </w:r>
    </w:p>
    <w:p w:rsidR="00C34647" w:rsidRPr="008A3682" w:rsidRDefault="005F2305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Человек прямоходящий (</w:t>
      </w:r>
      <w:r w:rsidRPr="008A3682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homoerectus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). География расселения и находки на территории России. Материальная (ашельская) культура </w:t>
      </w:r>
      <w:r w:rsidRPr="008A3682">
        <w:rPr>
          <w:rFonts w:ascii="Times New Roman" w:hAnsi="Times New Roman" w:cs="Times New Roman"/>
          <w:color w:val="000000"/>
          <w:sz w:val="24"/>
          <w:szCs w:val="24"/>
          <w:lang w:val="en-US"/>
        </w:rPr>
        <w:t>erectus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’ов. </w:t>
      </w:r>
      <w:r w:rsidR="00C34647"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Объяснения происхождения </w:t>
      </w:r>
      <w:r w:rsidR="00C34647" w:rsidRPr="008A3682">
        <w:rPr>
          <w:rFonts w:ascii="Times New Roman" w:hAnsi="Times New Roman" w:cs="Times New Roman"/>
          <w:color w:val="000000"/>
          <w:sz w:val="24"/>
          <w:szCs w:val="24"/>
          <w:lang w:val="en-US"/>
        </w:rPr>
        <w:t>homoerectus</w:t>
      </w:r>
      <w:r w:rsidR="00C34647" w:rsidRPr="008A3682">
        <w:rPr>
          <w:rFonts w:ascii="Times New Roman" w:hAnsi="Times New Roman" w:cs="Times New Roman"/>
          <w:color w:val="000000"/>
          <w:sz w:val="24"/>
          <w:szCs w:val="24"/>
        </w:rPr>
        <w:t>’а:</w:t>
      </w:r>
      <w:r w:rsidRPr="008A3682">
        <w:rPr>
          <w:rFonts w:ascii="Times New Roman" w:hAnsi="Times New Roman" w:cs="Times New Roman"/>
          <w:color w:val="000000"/>
          <w:sz w:val="24"/>
          <w:szCs w:val="24"/>
        </w:rPr>
        <w:t>раса людей (пигмейская), «снежный человек»</w:t>
      </w:r>
      <w:r w:rsidR="00C34647"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 и свидетельства о нем. Особый антропоид, не являющийся образом Божиим.</w:t>
      </w:r>
    </w:p>
    <w:p w:rsidR="00C34647" w:rsidRPr="008A3682" w:rsidRDefault="00C34647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>Неандерталец – нормальный человек. Человеческое бытие неандертальца</w:t>
      </w:r>
      <w:r w:rsidR="005F2305" w:rsidRPr="008A36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659F"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и география расселения неандертальца. Мезмайская пещера неандертальца в Краснодарском крае. Культура неандертальца (жилища, обычаи, религия). ДНК неандертальца и его исчезновение.</w:t>
      </w:r>
    </w:p>
    <w:p w:rsidR="003D5552" w:rsidRPr="008A3682" w:rsidRDefault="003D5552" w:rsidP="008A368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8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исторический. Датировка исторического периода в современной науке (палеолит, мезолит, неолит, медный и бронзовый век). Материальная культура исторического человека. Формы религиозной культуры в эпоху палеолита, мезолита и неолита. </w:t>
      </w:r>
    </w:p>
    <w:p w:rsidR="00F4080B" w:rsidRPr="0014439C" w:rsidRDefault="00F4080B" w:rsidP="00F4080B">
      <w:pPr>
        <w:pStyle w:val="a7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4F692A" w:rsidRDefault="004F692A" w:rsidP="00742C16">
      <w:pPr>
        <w:autoSpaceDE w:val="0"/>
        <w:autoSpaceDN w:val="0"/>
        <w:adjustRightInd w:val="0"/>
        <w:spacing w:after="0" w:line="240" w:lineRule="auto"/>
        <w:ind w:right="-5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6"/>
        <w:tblW w:w="97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984"/>
        <w:gridCol w:w="426"/>
        <w:gridCol w:w="567"/>
        <w:gridCol w:w="283"/>
        <w:gridCol w:w="284"/>
        <w:gridCol w:w="567"/>
        <w:gridCol w:w="832"/>
        <w:gridCol w:w="236"/>
        <w:gridCol w:w="708"/>
        <w:gridCol w:w="3260"/>
      </w:tblGrid>
      <w:tr w:rsidR="00597A2A" w:rsidTr="008A3682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2A" w:rsidRDefault="00597A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№</w:t>
            </w:r>
          </w:p>
          <w:p w:rsidR="00597A2A" w:rsidRDefault="00597A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ED5C85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2A" w:rsidRDefault="00597A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 дисциплины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2A" w:rsidRDefault="00597A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2A" w:rsidRDefault="00597A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Неделя семестра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2A" w:rsidRDefault="00597A2A">
            <w:pPr>
              <w:pStyle w:val="a5"/>
              <w:autoSpaceDE w:val="0"/>
              <w:autoSpaceDN w:val="0"/>
              <w:adjustRightInd w:val="0"/>
              <w:ind w:left="0" w:right="-5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4F68" w:rsidRPr="008A3682" w:rsidRDefault="00597A2A" w:rsidP="008A3682">
            <w:pPr>
              <w:ind w:left="-108" w:right="-1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682">
              <w:rPr>
                <w:rFonts w:ascii="Times New Roman" w:hAnsi="Times New Roman" w:cs="Times New Roman"/>
                <w:sz w:val="20"/>
                <w:szCs w:val="20"/>
              </w:rPr>
              <w:t>Виды учебной работы,</w:t>
            </w:r>
            <w:r w:rsidR="00244F68" w:rsidRPr="008A36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включая самостоятельную работу студентов и трудоемкость</w:t>
            </w:r>
          </w:p>
          <w:p w:rsidR="00597A2A" w:rsidRPr="008A3682" w:rsidRDefault="00244F68" w:rsidP="008A3682">
            <w:pPr>
              <w:pStyle w:val="a5"/>
              <w:autoSpaceDE w:val="0"/>
              <w:autoSpaceDN w:val="0"/>
              <w:adjustRightInd w:val="0"/>
              <w:ind w:left="0" w:right="-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82">
              <w:rPr>
                <w:rFonts w:ascii="Times New Roman" w:hAnsi="Times New Roman" w:cs="Times New Roman"/>
                <w:bCs/>
                <w:sz w:val="20"/>
                <w:szCs w:val="20"/>
              </w:rPr>
              <w:t>(в часах)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A2A" w:rsidRPr="008A3682" w:rsidRDefault="00597A2A" w:rsidP="008A3682">
            <w:pPr>
              <w:pStyle w:val="a5"/>
              <w:autoSpaceDE w:val="0"/>
              <w:autoSpaceDN w:val="0"/>
              <w:adjustRightInd w:val="0"/>
              <w:ind w:left="0" w:right="-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2A" w:rsidRDefault="00597A2A" w:rsidP="00244F68">
            <w:pPr>
              <w:pStyle w:val="a5"/>
              <w:autoSpaceDE w:val="0"/>
              <w:autoSpaceDN w:val="0"/>
              <w:adjustRightInd w:val="0"/>
              <w:ind w:left="0" w:right="-5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A2A" w:rsidRPr="00EA11B3" w:rsidRDefault="00597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EA11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(по неделям семестра)</w:t>
            </w:r>
          </w:p>
          <w:p w:rsidR="00597A2A" w:rsidRPr="00EA11B3" w:rsidRDefault="00597A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Форма промежуточной аттестации </w:t>
            </w:r>
            <w:r w:rsidRPr="00EA11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(по семестрам)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Pr="00EA11B3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Предмет и задачи курса апологетики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5D1E17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практиче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ском занятии (1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Сущность и возникновение религии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5D1E17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 xml:space="preserve"> опрос (2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rPr>
          <w:trHeight w:val="22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Проблематика происхождения религии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5D1E17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с (3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Проблематика и методология философской апологетики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5D1E17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4-5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8A368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44251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 xml:space="preserve"> опрос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 истины и способы ее осуществления в богословии, философии и наке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44251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с (6</w:t>
            </w:r>
            <w:r w:rsidR="00442512">
              <w:rPr>
                <w:rFonts w:ascii="Times New Roman" w:hAnsi="Times New Roman" w:cs="Times New Roman"/>
                <w:sz w:val="20"/>
                <w:szCs w:val="20"/>
              </w:rPr>
              <w:t>), контрольная работа (6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Библейское Откровение и его апология в исторической науке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44251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 xml:space="preserve"> опрос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2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71652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Православное понимание проблематики онтологии человеческого бытия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44251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с (9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3D555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Православное понимание вопросов онтологии и проблема зла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EA11B3" w:rsidP="0044251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с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3D555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Православное понимание проблематики антропологии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44251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(11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AF66B6">
              <w:rPr>
                <w:rFonts w:ascii="Times New Roman" w:hAnsi="Times New Roman" w:cs="Times New Roman"/>
                <w:sz w:val="20"/>
                <w:szCs w:val="20"/>
              </w:rPr>
              <w:t>с (11)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3D555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Богословие и наука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(12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с (12</w:t>
            </w:r>
            <w:r w:rsidR="0044251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442512" w:rsidRPr="00EA11B3">
              <w:rPr>
                <w:rFonts w:ascii="Times New Roman" w:hAnsi="Times New Roman" w:cs="Times New Roman"/>
                <w:sz w:val="20"/>
                <w:szCs w:val="20"/>
              </w:rPr>
              <w:t>контрольная работа (</w:t>
            </w:r>
            <w:r w:rsidR="00442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2512" w:rsidRPr="00EA1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2512"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3D555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Законы природы – свидетельство разумности творения. Опровержение биологической макроэволюции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13-14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AF66B6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(13-14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с (14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3D555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Проблематика современной астрономии</w:t>
            </w:r>
            <w:r w:rsidRPr="00760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605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Научная методология </w:t>
            </w:r>
            <w:r w:rsidRPr="007605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установления возраста Земли и ископаемых организмов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15-16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AF66B6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еском занятии (15-16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</w:t>
            </w:r>
            <w:r w:rsidR="00EA11B3">
              <w:rPr>
                <w:rFonts w:ascii="Times New Roman" w:hAnsi="Times New Roman" w:cs="Times New Roman"/>
                <w:sz w:val="20"/>
                <w:szCs w:val="20"/>
              </w:rPr>
              <w:t>с (15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Tr="00244F68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760585" w:rsidRDefault="003D555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05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Возникновение жизни на Земле. Начная история происхождения человека и историческая перспектива семейства гоминид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760585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17-18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Default="00C8594C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2A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2A" w:rsidRPr="00EA11B3" w:rsidRDefault="004F692A" w:rsidP="00EA11B3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EA11B3">
              <w:rPr>
                <w:rFonts w:ascii="Times New Roman" w:hAnsi="Times New Roman" w:cs="Times New Roman"/>
                <w:sz w:val="20"/>
                <w:szCs w:val="20"/>
              </w:rPr>
              <w:t>тие в практическом занятии (1</w:t>
            </w:r>
            <w:r w:rsidR="00EA11B3" w:rsidRPr="00EA11B3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  <w:r w:rsidR="00EA11B3"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), текущий опрос (17-18</w:t>
            </w:r>
            <w:r w:rsidRPr="00EA11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92A" w:rsidRPr="00626150" w:rsidTr="00626150">
        <w:trPr>
          <w:trHeight w:val="146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692A" w:rsidRPr="00626150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6150">
              <w:rPr>
                <w:rFonts w:ascii="Times New Roman CYR" w:hAnsi="Times New Roman CYR" w:cs="Times New Roman CYR"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2A" w:rsidRPr="00626150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2A" w:rsidRPr="00626150" w:rsidRDefault="004F692A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50" w:rsidTr="00626150">
        <w:trPr>
          <w:trHeight w:val="390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0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0" w:rsidRDefault="00626150" w:rsidP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7A2A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за 8 семестр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0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0" w:rsidRPr="001D3A4A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0" w:rsidRDefault="00626150" w:rsidP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D3A4A">
              <w:rPr>
                <w:rFonts w:ascii="Times New Roman CYR" w:hAnsi="Times New Roman CYR" w:cs="Times New Roman CYR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150" w:rsidRDefault="00626150" w:rsidP="008A368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D3A4A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  <w:r w:rsidR="008A3682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0" w:rsidRDefault="00626150" w:rsidP="008A3682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D3A4A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="008A3682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0" w:rsidRPr="00626150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26150">
              <w:rPr>
                <w:rFonts w:ascii="Times New Roman CYR" w:hAnsi="Times New Roman CYR" w:cs="Times New Roman CYR"/>
                <w:b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0" w:rsidRDefault="00626150">
            <w:pPr>
              <w:pStyle w:val="a5"/>
              <w:autoSpaceDE w:val="0"/>
              <w:autoSpaceDN w:val="0"/>
              <w:adjustRightInd w:val="0"/>
              <w:ind w:left="0"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C16" w:rsidRPr="004F692A" w:rsidRDefault="00742C16" w:rsidP="00742C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363A36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Практические аудиторные занятия, самостоятельная работа студентов.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При</w:t>
      </w:r>
      <w:r w:rsidRPr="00363A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3A36">
        <w:rPr>
          <w:rFonts w:ascii="Times New Roman" w:hAnsi="Times New Roman" w:cs="Times New Roman"/>
          <w:sz w:val="24"/>
          <w:szCs w:val="24"/>
        </w:rPr>
        <w:t>проведении практических занятий предусмотрено использование</w:t>
      </w:r>
      <w:r w:rsidRPr="00363A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3A36">
        <w:rPr>
          <w:rFonts w:ascii="Times New Roman" w:hAnsi="Times New Roman" w:cs="Times New Roman"/>
          <w:sz w:val="24"/>
          <w:szCs w:val="24"/>
        </w:rPr>
        <w:t>активных форм занятий, построенных в традиционной форме (включая опрос) и с применением интерактивных методов при работе с текстами, в сочетании с внеаудиторной (самостоятельной) работой при поддержке преподавателя и с обсуждением возникающих проблем в формате Интернет-форума.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36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  <w:r w:rsidRPr="00363A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3A36">
        <w:rPr>
          <w:rFonts w:ascii="Times New Roman" w:hAnsi="Times New Roman" w:cs="Times New Roman"/>
          <w:sz w:val="24"/>
          <w:szCs w:val="24"/>
        </w:rPr>
        <w:t>Количество вариантов зависит от числа обучающихся.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63A36">
        <w:rPr>
          <w:rFonts w:ascii="Times New Roman" w:hAnsi="Times New Roman" w:cs="Times New Roman"/>
          <w:sz w:val="24"/>
          <w:szCs w:val="24"/>
        </w:rPr>
        <w:t>Примерные задания текущего контроля, самоконтроля, итогового контроля – см. в соответствующих разделах УМК.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36">
        <w:rPr>
          <w:rFonts w:ascii="Times New Roman" w:hAnsi="Times New Roman" w:cs="Times New Roman"/>
          <w:b/>
          <w:bCs/>
          <w:sz w:val="24"/>
          <w:szCs w:val="24"/>
        </w:rPr>
        <w:t>7. Учебно-методическое и информационное обеспечение дисциплины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5D1E17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Голубинский  Ф., прот.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Умозрительное богословие. Умозрительная психология. М., 1884.</w:t>
      </w:r>
    </w:p>
    <w:p w:rsidR="005D1E17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Зеньковский  В. В., прот.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Апологетика. М., 1996</w:t>
      </w:r>
      <w:r w:rsidR="00B456C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D1E17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Михаил (Мудьюгин), архиеп.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Введение в основное богословие. М., 1995.</w:t>
      </w:r>
    </w:p>
    <w:p w:rsidR="005D1E17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Осипов  А. И. 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Путь разума в поисках истины. Основное богословие. М., 1997</w:t>
      </w:r>
    </w:p>
    <w:p w:rsidR="005D1E17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Рождественский  Н. П.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Христианская апологетика. </w:t>
      </w:r>
      <w:r w:rsidR="00E33C3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Курс основного богословия. СПб.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1884.</w:t>
      </w:r>
    </w:p>
    <w:p w:rsidR="005D1E17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Светлов  П. Я., прот.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Курс апологетического богословия.</w:t>
      </w:r>
      <w:r w:rsidRPr="00363A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56C6" w:rsidRPr="00363A36">
        <w:rPr>
          <w:rFonts w:ascii="Times New Roman" w:eastAsia="Times New Roman" w:hAnsi="Times New Roman" w:cs="Times New Roman"/>
          <w:sz w:val="24"/>
          <w:szCs w:val="24"/>
        </w:rPr>
        <w:t>Спб, 1884.</w:t>
      </w:r>
    </w:p>
    <w:p w:rsidR="000F5046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Светлов  П. Я., прот</w:t>
      </w:r>
      <w:r w:rsidR="000F5046"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0F504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Одигетика (Путеводитель)или Руководитель в занятиях Апологетикою в связи общим руководством по Богословской пропедевтике. Киев, Задруга, 1997. – 75 с. </w:t>
      </w:r>
    </w:p>
    <w:p w:rsidR="00742C16" w:rsidRPr="00363A36" w:rsidRDefault="005D1E17" w:rsidP="00363A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Фиолетов  Н. Н., проф.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Очерки христианской апологетики. Клин, 2000.</w:t>
      </w:r>
    </w:p>
    <w:p w:rsidR="005D1E17" w:rsidRPr="00363A36" w:rsidRDefault="005D1E17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17" w:rsidRPr="00363A36" w:rsidRDefault="00742C16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lastRenderedPageBreak/>
        <w:t>б) дополнительная литература:</w:t>
      </w:r>
    </w:p>
    <w:p w:rsidR="00854238" w:rsidRPr="00363A36" w:rsidRDefault="00854238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Бабур И.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Этика в век технологии.</w:t>
      </w:r>
    </w:p>
    <w:p w:rsidR="00854238" w:rsidRPr="00363A36" w:rsidRDefault="00854238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Ба</w:t>
      </w:r>
      <w:r w:rsidR="005D1E17"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бур  И.</w:t>
      </w:r>
      <w:r w:rsidR="005D1E17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Религия и наука: история и современность. М., 2000</w:t>
      </w:r>
    </w:p>
    <w:p w:rsidR="00B456C6" w:rsidRPr="00363A36" w:rsidRDefault="00854238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Брук Дж. Х.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Наука и религия: историческая перспектива. М., 2004.</w:t>
      </w:r>
    </w:p>
    <w:p w:rsidR="00B456C6" w:rsidRPr="00363A36" w:rsidRDefault="00B456C6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color w:val="000000"/>
          <w:sz w:val="24"/>
          <w:szCs w:val="24"/>
        </w:rPr>
        <w:t>Буткевич Т.И., прот.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 xml:space="preserve"> Религия, ее сущность и происхождение. Кн. 1-2.  Харьков, 1902-1904.</w:t>
      </w:r>
    </w:p>
    <w:p w:rsidR="00B456C6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Василий (Родзянко), еп.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Теория распада вселенной и вера отцов. Каппадокийское богословие - ключ к апологетике нашего времени (Апологетика XXI века). М., 1996.</w:t>
      </w:r>
    </w:p>
    <w:p w:rsidR="00B456C6" w:rsidRPr="00363A36" w:rsidRDefault="00B456C6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color w:val="000000"/>
          <w:sz w:val="24"/>
          <w:szCs w:val="24"/>
        </w:rPr>
        <w:t>Введенский А.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 xml:space="preserve"> Религиозное сознание язычества. Опыт философской истории естественных религий. М., 1902.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Гаврилов  М. Н.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Туринская плащаница. Описание и научное объяснение. Тула, 1992.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Гайденко П. П.</w:t>
      </w:r>
      <w:r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>Эволюция понятия науки. Т.1. М., 1980.</w:t>
      </w:r>
    </w:p>
    <w:p w:rsidR="00B456C6" w:rsidRPr="00363A36" w:rsidRDefault="00B456C6" w:rsidP="00363A36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Глаголев С., проф.</w:t>
      </w:r>
      <w:r w:rsidRPr="0036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чтений о религии. Религия как основа жизни. Религия в ее исторических формах. Св. Троице-Сергиева Лавра, 1905.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Доддс Э. Р.</w:t>
      </w:r>
      <w:r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>Греки и иррациональное. Спб., 2000</w:t>
      </w: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Иванов  Н., прот.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 сказал Бог… Опыт истолкова</w:t>
      </w:r>
      <w:r w:rsidR="00854238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ния книги Бытия. Клин, 1999.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Иисус Христос в документах истории. Спб., 2000.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Каледа  Г., прот.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Плащаница Господа нашего Иисуса Христа. М., 1998</w:t>
      </w:r>
    </w:p>
    <w:p w:rsidR="00B456C6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Кудрявцев-Платонов В. Д.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 доказательствах бытия Бога.</w:t>
      </w:r>
      <w:r w:rsidR="003E5F0A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М,, 1864.</w:t>
      </w:r>
    </w:p>
    <w:p w:rsidR="00B456C6" w:rsidRPr="00363A36" w:rsidRDefault="00B456C6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color w:val="000000"/>
          <w:sz w:val="24"/>
          <w:szCs w:val="24"/>
        </w:rPr>
        <w:t>Кудрявцев-Платонов В.Д.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 xml:space="preserve"> Религия, ее сущность и происхождение. М., 1871.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Кулаков Ю. И.</w:t>
      </w:r>
      <w:r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>Проблема основ бытия и мир высшей реальности// О первоначалах мира в науке и теологии. Спб., 1993.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Кураев  А., диакон.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Традиция, догмат, обряд. М., 2003.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Лосский  В. Н.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По образу и подобию. М., 1995.</w:t>
      </w:r>
    </w:p>
    <w:p w:rsidR="00B456C6" w:rsidRPr="00363A36" w:rsidRDefault="00B456C6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Лютард Э.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Апология христианства. Спб, 1892.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Ляшевский  С., прот.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Библия и наука о сотворении мира. М., 1998.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Макдауэлл Дж.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Неоспоримые свидетельства: Исторические свидетельства, факты, документы христианства. М., 1990.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Мерперт  Н.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Очерки археологии библейских стран. М., 2000.</w:t>
      </w:r>
    </w:p>
    <w:p w:rsidR="00EB139B" w:rsidRPr="00363A36" w:rsidRDefault="00EB139B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Мерфи Н. и Эллис Дж.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нравственной природе Вселенной: богословие, космология и этика. М., 2002.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Новелли Дж.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Туринская плащаница: вопрос остается открытым. М., 2001.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Новоселов М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А.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Забытый путь опытногобогопознания. Вышний Волочек, 1902. </w:t>
      </w:r>
    </w:p>
    <w:p w:rsidR="007A67C6" w:rsidRPr="00363A36" w:rsidRDefault="007A67C6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Пивоваров Д.В.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Онтология религии. Спб., «Владимир Даль». 2009. </w:t>
      </w:r>
      <w:r w:rsidR="00442512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–504 с.</w:t>
      </w:r>
    </w:p>
    <w:p w:rsidR="00854238" w:rsidRPr="00363A36" w:rsidRDefault="00854238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Пикок А.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Богословие в век науки: модели бытия и становления в богословии и науке. М., 2004. </w:t>
      </w:r>
      <w:r w:rsidR="00EB139B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Богословие и наука</w:t>
      </w:r>
      <w:r w:rsidR="00EB139B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EB139B" w:rsidRPr="00363A36" w:rsidRDefault="00EB139B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Пикок А.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науки к Богу. Новые грани восприятия религии. М., 2002.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Полкинхорн Дж.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Вера глазами физика: Богословские заметки мыслителя «снизу-вверх».</w:t>
      </w:r>
      <w:r w:rsidRPr="00363A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139B" w:rsidRPr="0036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М.: Библейско-богословский ин-т св. апостола Андрея, 2001. - 228 с. - (Богословие и наука) </w:t>
      </w:r>
      <w:r w:rsidR="00EB139B"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54238" w:rsidRPr="00363A36" w:rsidRDefault="00854238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Полкинхорн Дж.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Наука и богословие: Введение.</w:t>
      </w:r>
      <w:r w:rsidR="00EB139B" w:rsidRPr="0036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Библ.-богословский институт св. апостола Андрея, 2004. - 158 с. - (Богословие и наука)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Реати  Ф. Э.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Есть ли Бог? Введение в философское богословие. Гатчина, 2000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Суинберн  Р.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Есть ли Бог? М., 2001.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color w:val="000000"/>
          <w:sz w:val="24"/>
          <w:szCs w:val="24"/>
        </w:rPr>
        <w:t>Современные зарубежные исследования по философии и генезису науки (позднее Средневековье и Возрождение). Сборник обзоров. М., ИНИОН, 1980.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Сысоев  Д., диак.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Летопись начала [Теория эволюции].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Тайна Библии. Сост. свящ. В. Синельников. М., 2000.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Тайнов  Э. А.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Трансцендентальное. Очерк правосл</w:t>
      </w:r>
      <w:r w:rsidR="00854238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авной метафизики. М., 2002.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«Той повеле, и создашася». Современные ученые о сотворении мира.</w:t>
      </w:r>
      <w:r w:rsidR="00B456C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Клин, Фонд «Христианская жизнь», 1999.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Тростников  В.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Мысли перед рассветом. Париж, 1980</w:t>
      </w:r>
      <w:r w:rsidR="00B456C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42512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Трубецкой  С. Н.</w:t>
      </w:r>
      <w:r w:rsidR="003E5F0A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Смысл жизни. М., Институт русской цивилизации, 2011. – 656 с.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Фантоли А.</w:t>
      </w:r>
      <w:r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3A36">
        <w:rPr>
          <w:rFonts w:ascii="Times New Roman" w:hAnsi="Times New Roman" w:cs="Times New Roman"/>
          <w:color w:val="000000"/>
          <w:sz w:val="24"/>
          <w:szCs w:val="24"/>
        </w:rPr>
        <w:t>Галилей. В защиту учения Коперника и достоинства Святой Церкви. М., 1999.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Феофан Затворник, свт.</w:t>
      </w:r>
      <w:r w:rsidR="00854238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Душ</w:t>
      </w:r>
      <w:r w:rsidR="00B456C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и ангел - не тело, а дух. М.,</w:t>
      </w:r>
      <w:r w:rsidR="00854238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1999.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Философско-религиозные истоки науки: Сб. статей. Под ред. П. П. Гайденко.</w:t>
      </w:r>
      <w:r w:rsidR="00B456C6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М., 1997.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Франк  С. Л.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 истории онтологического доказательства // Франк  С. Л. Предм</w:t>
      </w:r>
      <w:r w:rsidR="00442512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ет знания. Душа человека. СПб.,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1995.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Франк  С. Л.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По ту сторону правого и левого. Париж, 1972.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Хаммэль  Ч.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Дело Галилея. Есть ли точки соприкосновения на</w:t>
      </w:r>
      <w:r w:rsidR="00854238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уки и богословия. М., 1998.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Хобринк Бен.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Эволю</w:t>
      </w:r>
      <w:r w:rsidR="00854238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ция: яйцо без курицы. М., 199</w:t>
      </w:r>
      <w:r w:rsidR="003E5F0A"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</w:t>
      </w:r>
    </w:p>
    <w:p w:rsidR="00854238" w:rsidRPr="00363A36" w:rsidRDefault="00E33C36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Хрисанфова Е. Н., Перевозчиков И. В.</w:t>
      </w:r>
      <w:r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Антропология: Учебник.</w:t>
      </w:r>
      <w:r w:rsidRPr="00363A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Изд-во. МГУ, 2002</w:t>
      </w:r>
    </w:p>
    <w:p w:rsidR="00442512" w:rsidRPr="00363A36" w:rsidRDefault="00442512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Худошин А.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Эволюционизм против Творца. М., «Оранта», 2005. – 207 с.</w:t>
      </w:r>
    </w:p>
    <w:p w:rsidR="00442512" w:rsidRPr="00363A36" w:rsidRDefault="00442512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Цыпин Л., прот. 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Вселенная, космос, жизнь – три дня творения. К., «Пролог», 2008. – 640 с. </w:t>
      </w:r>
    </w:p>
    <w:p w:rsidR="00854238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Шестоднев против эволюции. В защиту святоотеческого учения о творении. Под ред. диакона Даниила Сысоева. М., 2000.</w:t>
      </w:r>
    </w:p>
    <w:p w:rsidR="00742C16" w:rsidRPr="00363A36" w:rsidRDefault="005D1E17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Яки  С. </w:t>
      </w:r>
      <w:r w:rsidRPr="00363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Спаситель науки.</w:t>
      </w:r>
      <w:r w:rsidR="003E5F0A" w:rsidRPr="0036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Греко-Латинский кабинет Ю. А. Шичалина, 1992. − 320 с.</w:t>
      </w:r>
    </w:p>
    <w:p w:rsidR="003E5F0A" w:rsidRPr="00363A36" w:rsidRDefault="003E5F0A" w:rsidP="00363A36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3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Яки С.</w:t>
      </w:r>
      <w:r w:rsidRPr="00363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 и космологи. М.: Аллегро-пресс, 1993. − 322 с.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в) программное и коммуникационное обеспечение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C8594C" w:rsidRPr="00363A36">
        <w:rPr>
          <w:rFonts w:ascii="Times New Roman" w:hAnsi="Times New Roman" w:cs="Times New Roman"/>
          <w:sz w:val="24"/>
          <w:szCs w:val="24"/>
        </w:rPr>
        <w:t xml:space="preserve">и дополнительные </w:t>
      </w:r>
      <w:r w:rsidRPr="00363A36">
        <w:rPr>
          <w:rFonts w:ascii="Times New Roman" w:hAnsi="Times New Roman" w:cs="Times New Roman"/>
          <w:sz w:val="24"/>
          <w:szCs w:val="24"/>
        </w:rPr>
        <w:t>материалы по дисциплине можно найти на Интернет-ресурсах:</w:t>
      </w:r>
    </w:p>
    <w:p w:rsidR="005D1E17" w:rsidRPr="00363A36" w:rsidRDefault="00993F78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bogoslov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D1E17" w:rsidRPr="00363A36" w:rsidRDefault="00993F78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evolution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5F2305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man</w:t>
        </w:r>
      </w:hyperlink>
    </w:p>
    <w:p w:rsidR="005F2305" w:rsidRPr="00363A36" w:rsidRDefault="00993F78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6C64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6C64" w:rsidRPr="00363A36">
          <w:rPr>
            <w:rStyle w:val="a8"/>
            <w:rFonts w:ascii="Times New Roman" w:hAnsi="Times New Roman" w:cs="Times New Roman"/>
            <w:sz w:val="24"/>
            <w:szCs w:val="24"/>
          </w:rPr>
          <w:t>.antropogenez.ru</w:t>
        </w:r>
      </w:hyperlink>
    </w:p>
    <w:p w:rsidR="00C8594C" w:rsidRPr="00363A36" w:rsidRDefault="00993F78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8594C" w:rsidRPr="00363A36" w:rsidRDefault="00993F78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</w:rPr>
          <w:t>www.nkj.ru</w:t>
        </w:r>
      </w:hyperlink>
    </w:p>
    <w:p w:rsidR="00742C16" w:rsidRPr="00363A36" w:rsidRDefault="00993F78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594C" w:rsidRPr="00363A36">
          <w:rPr>
            <w:rStyle w:val="a8"/>
            <w:rFonts w:ascii="Times New Roman" w:hAnsi="Times New Roman" w:cs="Times New Roman"/>
            <w:sz w:val="24"/>
            <w:szCs w:val="24"/>
          </w:rPr>
          <w:t>www.naukatv.ru</w:t>
        </w:r>
      </w:hyperlink>
    </w:p>
    <w:p w:rsidR="00C8594C" w:rsidRPr="00363A36" w:rsidRDefault="00C8594C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36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Материально-техническое обеспечение дисциплины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Компьютерный класс; доступ к сети Интернет (во время самостоятельной подготовки и на лабораторных занятиях).</w:t>
      </w:r>
    </w:p>
    <w:p w:rsidR="00742C16" w:rsidRPr="00363A36" w:rsidRDefault="00742C16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_______________ Иеромонах Роман (Модин)</w:t>
      </w: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Рецензент (ы) _________________________</w:t>
      </w: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Программа одобрена на заседании ____________________________________________</w:t>
      </w: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>(Наименование уполномоченного органа вуза (УМК, НМС, Ученый совет)</w:t>
      </w: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363A36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9" w:rsidRPr="00626150" w:rsidRDefault="00D56AA9" w:rsidP="00363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36">
        <w:rPr>
          <w:rFonts w:ascii="Times New Roman" w:hAnsi="Times New Roman" w:cs="Times New Roman"/>
          <w:sz w:val="24"/>
          <w:szCs w:val="24"/>
        </w:rPr>
        <w:t xml:space="preserve">от ___________ года, протокол № ________.  </w:t>
      </w:r>
      <w:r w:rsidRPr="0062615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D56AA9" w:rsidRPr="00626150" w:rsidSect="005D1E17">
      <w:footerReference w:type="defaul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78" w:rsidRDefault="00993F78" w:rsidP="0082160A">
      <w:pPr>
        <w:spacing w:after="0" w:line="240" w:lineRule="auto"/>
      </w:pPr>
      <w:r>
        <w:separator/>
      </w:r>
    </w:p>
  </w:endnote>
  <w:endnote w:type="continuationSeparator" w:id="0">
    <w:p w:rsidR="00993F78" w:rsidRDefault="00993F78" w:rsidP="0082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9343"/>
      <w:docPartObj>
        <w:docPartGallery w:val="Page Numbers (Bottom of Page)"/>
        <w:docPartUnique/>
      </w:docPartObj>
    </w:sdtPr>
    <w:sdtEndPr/>
    <w:sdtContent>
      <w:p w:rsidR="00CE14F5" w:rsidRDefault="005C6F5C">
        <w:pPr>
          <w:pStyle w:val="ac"/>
          <w:jc w:val="center"/>
        </w:pPr>
        <w:r>
          <w:fldChar w:fldCharType="begin"/>
        </w:r>
        <w:r w:rsidR="00CE14F5">
          <w:instrText xml:space="preserve"> PAGE   \* MERGEFORMAT </w:instrText>
        </w:r>
        <w:r>
          <w:fldChar w:fldCharType="separate"/>
        </w:r>
        <w:r w:rsidR="005E7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4F5" w:rsidRDefault="00CE14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78" w:rsidRDefault="00993F78" w:rsidP="0082160A">
      <w:pPr>
        <w:spacing w:after="0" w:line="240" w:lineRule="auto"/>
      </w:pPr>
      <w:r>
        <w:separator/>
      </w:r>
    </w:p>
  </w:footnote>
  <w:footnote w:type="continuationSeparator" w:id="0">
    <w:p w:rsidR="00993F78" w:rsidRDefault="00993F78" w:rsidP="0082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623ACA"/>
    <w:lvl w:ilvl="0">
      <w:numFmt w:val="bullet"/>
      <w:lvlText w:val="*"/>
      <w:lvlJc w:val="left"/>
    </w:lvl>
  </w:abstractNum>
  <w:abstractNum w:abstractNumId="1">
    <w:nsid w:val="070C1482"/>
    <w:multiLevelType w:val="hybridMultilevel"/>
    <w:tmpl w:val="C206FD96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127"/>
    <w:multiLevelType w:val="hybridMultilevel"/>
    <w:tmpl w:val="C158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4C7"/>
    <w:multiLevelType w:val="hybridMultilevel"/>
    <w:tmpl w:val="97FC053E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224"/>
    <w:multiLevelType w:val="hybridMultilevel"/>
    <w:tmpl w:val="EEC250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62B52"/>
    <w:multiLevelType w:val="hybridMultilevel"/>
    <w:tmpl w:val="3A7E4734"/>
    <w:lvl w:ilvl="0" w:tplc="E4BA603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07804"/>
    <w:multiLevelType w:val="hybridMultilevel"/>
    <w:tmpl w:val="012E9F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32233"/>
    <w:multiLevelType w:val="hybridMultilevel"/>
    <w:tmpl w:val="4D80A08C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3120"/>
    <w:multiLevelType w:val="hybridMultilevel"/>
    <w:tmpl w:val="BA2CD5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95C88"/>
    <w:multiLevelType w:val="hybridMultilevel"/>
    <w:tmpl w:val="3DD45A2C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37012"/>
    <w:multiLevelType w:val="hybridMultilevel"/>
    <w:tmpl w:val="4128FF88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660A"/>
    <w:multiLevelType w:val="hybridMultilevel"/>
    <w:tmpl w:val="99385F14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45BA"/>
    <w:multiLevelType w:val="hybridMultilevel"/>
    <w:tmpl w:val="69E85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4030E2"/>
    <w:multiLevelType w:val="hybridMultilevel"/>
    <w:tmpl w:val="7A161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8135B"/>
    <w:multiLevelType w:val="hybridMultilevel"/>
    <w:tmpl w:val="762E2954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1706"/>
    <w:multiLevelType w:val="hybridMultilevel"/>
    <w:tmpl w:val="0074D0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7E7B17"/>
    <w:multiLevelType w:val="hybridMultilevel"/>
    <w:tmpl w:val="C5D615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56395"/>
    <w:multiLevelType w:val="hybridMultilevel"/>
    <w:tmpl w:val="8E46815C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1504"/>
    <w:multiLevelType w:val="hybridMultilevel"/>
    <w:tmpl w:val="F49C8804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B28E6"/>
    <w:multiLevelType w:val="hybridMultilevel"/>
    <w:tmpl w:val="7DE4F146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75709"/>
    <w:multiLevelType w:val="hybridMultilevel"/>
    <w:tmpl w:val="27DEF2EC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571A8"/>
    <w:multiLevelType w:val="hybridMultilevel"/>
    <w:tmpl w:val="5492C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A2456"/>
    <w:multiLevelType w:val="hybridMultilevel"/>
    <w:tmpl w:val="846A3F0A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C02C1"/>
    <w:multiLevelType w:val="hybridMultilevel"/>
    <w:tmpl w:val="59382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477E27"/>
    <w:multiLevelType w:val="hybridMultilevel"/>
    <w:tmpl w:val="030051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C35CE"/>
    <w:multiLevelType w:val="hybridMultilevel"/>
    <w:tmpl w:val="56AC8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CA2043"/>
    <w:multiLevelType w:val="hybridMultilevel"/>
    <w:tmpl w:val="AE3A9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B3EBA"/>
    <w:multiLevelType w:val="hybridMultilevel"/>
    <w:tmpl w:val="3AFE95C4"/>
    <w:lvl w:ilvl="0" w:tplc="2B9C8DB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3653E"/>
    <w:multiLevelType w:val="hybridMultilevel"/>
    <w:tmpl w:val="A712CA42"/>
    <w:lvl w:ilvl="0" w:tplc="F878D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540F3"/>
    <w:multiLevelType w:val="hybridMultilevel"/>
    <w:tmpl w:val="69D4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1C2B22"/>
    <w:multiLevelType w:val="hybridMultilevel"/>
    <w:tmpl w:val="F96EB8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0B14AD"/>
    <w:multiLevelType w:val="hybridMultilevel"/>
    <w:tmpl w:val="214A7F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05A64"/>
    <w:multiLevelType w:val="hybridMultilevel"/>
    <w:tmpl w:val="07EEB7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8F4DF2"/>
    <w:multiLevelType w:val="hybridMultilevel"/>
    <w:tmpl w:val="7A0E0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15"/>
  </w:num>
  <w:num w:numId="4">
    <w:abstractNumId w:val="30"/>
  </w:num>
  <w:num w:numId="5">
    <w:abstractNumId w:val="8"/>
  </w:num>
  <w:num w:numId="6">
    <w:abstractNumId w:val="23"/>
  </w:num>
  <w:num w:numId="7">
    <w:abstractNumId w:val="24"/>
  </w:num>
  <w:num w:numId="8">
    <w:abstractNumId w:val="6"/>
  </w:num>
  <w:num w:numId="9">
    <w:abstractNumId w:val="16"/>
  </w:num>
  <w:num w:numId="10">
    <w:abstractNumId w:val="33"/>
  </w:num>
  <w:num w:numId="11">
    <w:abstractNumId w:val="31"/>
  </w:num>
  <w:num w:numId="12">
    <w:abstractNumId w:val="4"/>
  </w:num>
  <w:num w:numId="13">
    <w:abstractNumId w:val="5"/>
  </w:num>
  <w:num w:numId="14">
    <w:abstractNumId w:val="27"/>
  </w:num>
  <w:num w:numId="15">
    <w:abstractNumId w:val="32"/>
  </w:num>
  <w:num w:numId="16">
    <w:abstractNumId w:val="20"/>
  </w:num>
  <w:num w:numId="17">
    <w:abstractNumId w:val="28"/>
  </w:num>
  <w:num w:numId="18">
    <w:abstractNumId w:val="22"/>
  </w:num>
  <w:num w:numId="19">
    <w:abstractNumId w:val="7"/>
  </w:num>
  <w:num w:numId="20">
    <w:abstractNumId w:val="17"/>
  </w:num>
  <w:num w:numId="21">
    <w:abstractNumId w:val="10"/>
  </w:num>
  <w:num w:numId="22">
    <w:abstractNumId w:val="3"/>
  </w:num>
  <w:num w:numId="23">
    <w:abstractNumId w:val="14"/>
  </w:num>
  <w:num w:numId="24">
    <w:abstractNumId w:val="1"/>
  </w:num>
  <w:num w:numId="25">
    <w:abstractNumId w:val="18"/>
  </w:num>
  <w:num w:numId="26">
    <w:abstractNumId w:val="19"/>
  </w:num>
  <w:num w:numId="27">
    <w:abstractNumId w:val="9"/>
  </w:num>
  <w:num w:numId="28">
    <w:abstractNumId w:val="11"/>
  </w:num>
  <w:num w:numId="29">
    <w:abstractNumId w:val="13"/>
  </w:num>
  <w:num w:numId="30">
    <w:abstractNumId w:val="2"/>
  </w:num>
  <w:num w:numId="31">
    <w:abstractNumId w:val="25"/>
  </w:num>
  <w:num w:numId="32">
    <w:abstractNumId w:val="12"/>
  </w:num>
  <w:num w:numId="33">
    <w:abstractNumId w:val="29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16"/>
    <w:rsid w:val="00087774"/>
    <w:rsid w:val="000F5046"/>
    <w:rsid w:val="00102AA5"/>
    <w:rsid w:val="0014439C"/>
    <w:rsid w:val="001D3A4A"/>
    <w:rsid w:val="00215571"/>
    <w:rsid w:val="00244F68"/>
    <w:rsid w:val="002A730F"/>
    <w:rsid w:val="00317B35"/>
    <w:rsid w:val="00363A36"/>
    <w:rsid w:val="003D5552"/>
    <w:rsid w:val="003E5F0A"/>
    <w:rsid w:val="0040090C"/>
    <w:rsid w:val="00442512"/>
    <w:rsid w:val="004E704B"/>
    <w:rsid w:val="004F692A"/>
    <w:rsid w:val="00537578"/>
    <w:rsid w:val="005943AA"/>
    <w:rsid w:val="00597A2A"/>
    <w:rsid w:val="005A051E"/>
    <w:rsid w:val="005C6F5C"/>
    <w:rsid w:val="005C70E7"/>
    <w:rsid w:val="005D1E17"/>
    <w:rsid w:val="005E75C0"/>
    <w:rsid w:val="005F0A6D"/>
    <w:rsid w:val="005F2305"/>
    <w:rsid w:val="00626150"/>
    <w:rsid w:val="0064238D"/>
    <w:rsid w:val="00652B88"/>
    <w:rsid w:val="00680CE2"/>
    <w:rsid w:val="00716520"/>
    <w:rsid w:val="00742C16"/>
    <w:rsid w:val="00760585"/>
    <w:rsid w:val="007912E5"/>
    <w:rsid w:val="007A67C6"/>
    <w:rsid w:val="007D4341"/>
    <w:rsid w:val="007E202E"/>
    <w:rsid w:val="0082160A"/>
    <w:rsid w:val="00854238"/>
    <w:rsid w:val="008A3682"/>
    <w:rsid w:val="008F35E4"/>
    <w:rsid w:val="00916A06"/>
    <w:rsid w:val="00993F78"/>
    <w:rsid w:val="00A552EA"/>
    <w:rsid w:val="00AA6C64"/>
    <w:rsid w:val="00AE4BA6"/>
    <w:rsid w:val="00AF37A7"/>
    <w:rsid w:val="00AF66B6"/>
    <w:rsid w:val="00B456C6"/>
    <w:rsid w:val="00C2158D"/>
    <w:rsid w:val="00C34647"/>
    <w:rsid w:val="00C8594C"/>
    <w:rsid w:val="00C9659F"/>
    <w:rsid w:val="00CE14F5"/>
    <w:rsid w:val="00CE43AD"/>
    <w:rsid w:val="00CE5396"/>
    <w:rsid w:val="00CF085B"/>
    <w:rsid w:val="00D30823"/>
    <w:rsid w:val="00D4432E"/>
    <w:rsid w:val="00D5228D"/>
    <w:rsid w:val="00D56AA9"/>
    <w:rsid w:val="00D77023"/>
    <w:rsid w:val="00E31C73"/>
    <w:rsid w:val="00E33C36"/>
    <w:rsid w:val="00EA11B3"/>
    <w:rsid w:val="00EB139B"/>
    <w:rsid w:val="00ED5C85"/>
    <w:rsid w:val="00F13BA8"/>
    <w:rsid w:val="00F33041"/>
    <w:rsid w:val="00F4080B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92A"/>
    <w:pPr>
      <w:ind w:left="720"/>
      <w:contextualSpacing/>
    </w:pPr>
  </w:style>
  <w:style w:type="table" w:styleId="a6">
    <w:name w:val="Table Grid"/>
    <w:basedOn w:val="a1"/>
    <w:uiPriority w:val="59"/>
    <w:rsid w:val="004F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D1E1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D1E1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F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30F"/>
  </w:style>
  <w:style w:type="paragraph" w:styleId="aa">
    <w:name w:val="header"/>
    <w:basedOn w:val="a"/>
    <w:link w:val="ab"/>
    <w:uiPriority w:val="99"/>
    <w:semiHidden/>
    <w:unhideWhenUsed/>
    <w:rsid w:val="0082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160A"/>
  </w:style>
  <w:style w:type="paragraph" w:styleId="ac">
    <w:name w:val="footer"/>
    <w:basedOn w:val="a"/>
    <w:link w:val="ad"/>
    <w:uiPriority w:val="99"/>
    <w:unhideWhenUsed/>
    <w:rsid w:val="0082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60A"/>
  </w:style>
  <w:style w:type="paragraph" w:styleId="HTML">
    <w:name w:val="HTML Preformatted"/>
    <w:basedOn w:val="a"/>
    <w:link w:val="HTML0"/>
    <w:uiPriority w:val="99"/>
    <w:unhideWhenUsed/>
    <w:rsid w:val="00B4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6C6"/>
    <w:rPr>
      <w:rFonts w:ascii="Courier New" w:eastAsia="Times New Roman" w:hAnsi="Courier New" w:cs="Courier New"/>
      <w:sz w:val="20"/>
      <w:szCs w:val="20"/>
    </w:rPr>
  </w:style>
  <w:style w:type="character" w:customStyle="1" w:styleId="googqs-tidbit">
    <w:name w:val="goog_qs-tidbit"/>
    <w:basedOn w:val="a0"/>
    <w:rsid w:val="00B456C6"/>
  </w:style>
  <w:style w:type="character" w:customStyle="1" w:styleId="apple-style-span">
    <w:name w:val="apple-style-span"/>
    <w:basedOn w:val="a0"/>
    <w:rsid w:val="00AF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92A"/>
    <w:pPr>
      <w:ind w:left="720"/>
      <w:contextualSpacing/>
    </w:pPr>
  </w:style>
  <w:style w:type="table" w:styleId="a6">
    <w:name w:val="Table Grid"/>
    <w:basedOn w:val="a1"/>
    <w:uiPriority w:val="59"/>
    <w:rsid w:val="004F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D1E1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D1E1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F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30F"/>
  </w:style>
  <w:style w:type="paragraph" w:styleId="aa">
    <w:name w:val="header"/>
    <w:basedOn w:val="a"/>
    <w:link w:val="ab"/>
    <w:uiPriority w:val="99"/>
    <w:semiHidden/>
    <w:unhideWhenUsed/>
    <w:rsid w:val="0082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160A"/>
  </w:style>
  <w:style w:type="paragraph" w:styleId="ac">
    <w:name w:val="footer"/>
    <w:basedOn w:val="a"/>
    <w:link w:val="ad"/>
    <w:uiPriority w:val="99"/>
    <w:unhideWhenUsed/>
    <w:rsid w:val="0082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60A"/>
  </w:style>
  <w:style w:type="paragraph" w:styleId="HTML">
    <w:name w:val="HTML Preformatted"/>
    <w:basedOn w:val="a"/>
    <w:link w:val="HTML0"/>
    <w:uiPriority w:val="99"/>
    <w:unhideWhenUsed/>
    <w:rsid w:val="00B4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6C6"/>
    <w:rPr>
      <w:rFonts w:ascii="Courier New" w:eastAsia="Times New Roman" w:hAnsi="Courier New" w:cs="Courier New"/>
      <w:sz w:val="20"/>
      <w:szCs w:val="20"/>
    </w:rPr>
  </w:style>
  <w:style w:type="character" w:customStyle="1" w:styleId="googqs-tidbit">
    <w:name w:val="goog_qs-tidbit"/>
    <w:basedOn w:val="a0"/>
    <w:rsid w:val="00B456C6"/>
  </w:style>
  <w:style w:type="character" w:customStyle="1" w:styleId="apple-style-span">
    <w:name w:val="apple-style-span"/>
    <w:basedOn w:val="a0"/>
    <w:rsid w:val="00AF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kj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emen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ropogene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volution-of-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slov.ru" TargetMode="External"/><Relationship Id="rId14" Type="http://schemas.openxmlformats.org/officeDocument/2006/relationships/hyperlink" Target="http://www.nauka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E3AA-330B-4B90-BE01-8407A983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Геннадьевич Хохлов</cp:lastModifiedBy>
  <cp:revision>2</cp:revision>
  <cp:lastPrinted>2012-09-16T18:35:00Z</cp:lastPrinted>
  <dcterms:created xsi:type="dcterms:W3CDTF">2018-04-17T08:13:00Z</dcterms:created>
  <dcterms:modified xsi:type="dcterms:W3CDTF">2018-04-17T08:13:00Z</dcterms:modified>
</cp:coreProperties>
</file>